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1DA6D" w14:textId="6E97AAD4" w:rsidR="00611C5F" w:rsidRPr="006560BD" w:rsidRDefault="0017004E" w:rsidP="0060400B">
      <w:pPr>
        <w:rPr>
          <w:rFonts w:ascii="Times New Roman" w:hAnsi="Times New Roman"/>
          <w:color w:val="EE0000"/>
          <w:sz w:val="24"/>
        </w:rPr>
      </w:pPr>
      <w:r w:rsidRPr="00B86600">
        <w:rPr>
          <w:rFonts w:ascii="Times New Roman" w:hAnsi="Times New Roman"/>
          <w:color w:val="FF0000"/>
          <w:sz w:val="24"/>
        </w:rPr>
        <w:t>[</w:t>
      </w:r>
      <w:r w:rsidR="00CE77D8" w:rsidRPr="00B86600">
        <w:rPr>
          <w:rFonts w:ascii="Times New Roman" w:hAnsi="Times New Roman"/>
          <w:color w:val="FF0000"/>
          <w:sz w:val="24"/>
        </w:rPr>
        <w:t xml:space="preserve">Please use </w:t>
      </w:r>
      <w:r w:rsidR="00F90EF4" w:rsidRPr="00B86600">
        <w:rPr>
          <w:rFonts w:ascii="Times New Roman" w:hAnsi="Times New Roman"/>
          <w:color w:val="FF0000"/>
          <w:sz w:val="24"/>
        </w:rPr>
        <w:t>this</w:t>
      </w:r>
      <w:r w:rsidRPr="00B86600">
        <w:rPr>
          <w:rFonts w:ascii="Times New Roman" w:hAnsi="Times New Roman"/>
          <w:color w:val="FF0000"/>
          <w:sz w:val="24"/>
        </w:rPr>
        <w:t xml:space="preserve"> template </w:t>
      </w:r>
      <w:r w:rsidR="00F90EF4" w:rsidRPr="00B86600">
        <w:rPr>
          <w:rFonts w:ascii="Times New Roman" w:hAnsi="Times New Roman"/>
          <w:color w:val="FF0000"/>
          <w:sz w:val="24"/>
        </w:rPr>
        <w:t>t</w:t>
      </w:r>
      <w:r w:rsidRPr="00B86600">
        <w:rPr>
          <w:rFonts w:ascii="Times New Roman" w:hAnsi="Times New Roman"/>
          <w:color w:val="FF0000"/>
          <w:sz w:val="24"/>
        </w:rPr>
        <w:t xml:space="preserve">o ensure </w:t>
      </w:r>
      <w:r w:rsidR="00F90EF4" w:rsidRPr="00B86600">
        <w:rPr>
          <w:rFonts w:ascii="Times New Roman" w:hAnsi="Times New Roman"/>
          <w:color w:val="FF0000"/>
          <w:sz w:val="24"/>
        </w:rPr>
        <w:t xml:space="preserve">your manuscript is formatted as per journal </w:t>
      </w:r>
      <w:r w:rsidR="00F90EF4" w:rsidRPr="006560BD">
        <w:rPr>
          <w:rFonts w:ascii="Times New Roman" w:hAnsi="Times New Roman"/>
          <w:color w:val="EE0000"/>
          <w:sz w:val="24"/>
        </w:rPr>
        <w:t>requirements</w:t>
      </w:r>
      <w:r w:rsidR="00611C5F" w:rsidRPr="006560BD">
        <w:rPr>
          <w:rFonts w:ascii="Times New Roman" w:hAnsi="Times New Roman"/>
          <w:color w:val="EE0000"/>
          <w:sz w:val="24"/>
        </w:rPr>
        <w:t>:</w:t>
      </w:r>
    </w:p>
    <w:p w14:paraId="76912795" w14:textId="00F67FC0" w:rsidR="00B75FF3" w:rsidRPr="006560BD" w:rsidRDefault="00B75FF3" w:rsidP="00F90EF4">
      <w:pPr>
        <w:numPr>
          <w:ilvl w:val="0"/>
          <w:numId w:val="6"/>
        </w:numPr>
        <w:rPr>
          <w:rFonts w:ascii="Times New Roman" w:hAnsi="Times New Roman"/>
          <w:color w:val="EE0000"/>
          <w:sz w:val="24"/>
        </w:rPr>
      </w:pPr>
      <w:r w:rsidRPr="006560BD">
        <w:rPr>
          <w:rFonts w:ascii="Times New Roman" w:hAnsi="Times New Roman"/>
          <w:color w:val="EE0000"/>
          <w:sz w:val="24"/>
        </w:rPr>
        <w:t xml:space="preserve">Note that this template is not a replacement to the </w:t>
      </w:r>
      <w:r w:rsidR="00DC5B87" w:rsidRPr="006560BD">
        <w:rPr>
          <w:rFonts w:ascii="Times New Roman" w:hAnsi="Times New Roman"/>
          <w:color w:val="EE0000"/>
          <w:sz w:val="24"/>
        </w:rPr>
        <w:t>I</w:t>
      </w:r>
      <w:r w:rsidRPr="006560BD">
        <w:rPr>
          <w:rFonts w:ascii="Times New Roman" w:hAnsi="Times New Roman"/>
          <w:color w:val="EE0000"/>
          <w:sz w:val="24"/>
        </w:rPr>
        <w:t xml:space="preserve">nstructions for </w:t>
      </w:r>
      <w:r w:rsidR="00DC5B87" w:rsidRPr="006560BD">
        <w:rPr>
          <w:rFonts w:ascii="Times New Roman" w:hAnsi="Times New Roman"/>
          <w:color w:val="EE0000"/>
          <w:sz w:val="24"/>
        </w:rPr>
        <w:t>A</w:t>
      </w:r>
      <w:r w:rsidRPr="006560BD">
        <w:rPr>
          <w:rFonts w:ascii="Times New Roman" w:hAnsi="Times New Roman"/>
          <w:color w:val="EE0000"/>
          <w:sz w:val="24"/>
        </w:rPr>
        <w:t>uthors. Please read the instructions pr</w:t>
      </w:r>
      <w:r w:rsidR="00895D51" w:rsidRPr="006560BD">
        <w:rPr>
          <w:rFonts w:ascii="Times New Roman" w:hAnsi="Times New Roman"/>
          <w:color w:val="EE0000"/>
          <w:sz w:val="24"/>
        </w:rPr>
        <w:t>ovided</w:t>
      </w:r>
      <w:r w:rsidRPr="006560BD">
        <w:rPr>
          <w:rFonts w:ascii="Times New Roman" w:hAnsi="Times New Roman"/>
          <w:color w:val="EE0000"/>
          <w:sz w:val="24"/>
        </w:rPr>
        <w:t xml:space="preserve"> on the </w:t>
      </w:r>
      <w:hyperlink r:id="rId8" w:history="1">
        <w:r w:rsidRPr="000B34D6">
          <w:rPr>
            <w:rStyle w:val="Hyperlink"/>
            <w:rFonts w:ascii="Times New Roman" w:hAnsi="Times New Roman"/>
            <w:sz w:val="24"/>
          </w:rPr>
          <w:t>website</w:t>
        </w:r>
      </w:hyperlink>
      <w:r w:rsidRPr="006560BD">
        <w:rPr>
          <w:rFonts w:ascii="Times New Roman" w:hAnsi="Times New Roman"/>
          <w:color w:val="EE0000"/>
          <w:sz w:val="24"/>
        </w:rPr>
        <w:t xml:space="preserve">. </w:t>
      </w:r>
    </w:p>
    <w:p w14:paraId="3A6FDB63" w14:textId="37A6016B" w:rsidR="00611C5F" w:rsidRPr="006560BD" w:rsidRDefault="0017004E" w:rsidP="00F90EF4">
      <w:pPr>
        <w:numPr>
          <w:ilvl w:val="0"/>
          <w:numId w:val="6"/>
        </w:numPr>
        <w:rPr>
          <w:rFonts w:ascii="Times New Roman" w:hAnsi="Times New Roman"/>
          <w:color w:val="EE0000"/>
          <w:sz w:val="24"/>
        </w:rPr>
      </w:pPr>
      <w:r w:rsidRPr="006560BD">
        <w:rPr>
          <w:rFonts w:ascii="Times New Roman" w:hAnsi="Times New Roman"/>
          <w:color w:val="EE0000"/>
          <w:sz w:val="24"/>
        </w:rPr>
        <w:t xml:space="preserve">Heading levels and text layout have been prepared for you. </w:t>
      </w:r>
    </w:p>
    <w:p w14:paraId="70402B52" w14:textId="092E095A" w:rsidR="00E45ED2" w:rsidRPr="006560BD" w:rsidRDefault="00F90EF4" w:rsidP="00611C5F">
      <w:pPr>
        <w:numPr>
          <w:ilvl w:val="0"/>
          <w:numId w:val="6"/>
        </w:numPr>
        <w:rPr>
          <w:rFonts w:ascii="Times New Roman" w:hAnsi="Times New Roman"/>
          <w:color w:val="EE0000"/>
          <w:sz w:val="24"/>
        </w:rPr>
      </w:pPr>
      <w:r w:rsidRPr="006560BD">
        <w:rPr>
          <w:rFonts w:ascii="Times New Roman" w:hAnsi="Times New Roman"/>
          <w:color w:val="EE0000"/>
          <w:sz w:val="24"/>
        </w:rPr>
        <w:t>Red text is provided as a guideline for each section. Please</w:t>
      </w:r>
      <w:r w:rsidR="0017004E" w:rsidRPr="006560BD">
        <w:rPr>
          <w:rFonts w:ascii="Times New Roman" w:hAnsi="Times New Roman"/>
          <w:color w:val="EE0000"/>
          <w:sz w:val="24"/>
        </w:rPr>
        <w:t xml:space="preserve"> delete the red text and/or replace the text with required details </w:t>
      </w:r>
      <w:r w:rsidR="00DC5B87" w:rsidRPr="006560BD">
        <w:rPr>
          <w:rFonts w:ascii="Times New Roman" w:hAnsi="Times New Roman"/>
          <w:color w:val="EE0000"/>
          <w:sz w:val="24"/>
        </w:rPr>
        <w:t>before</w:t>
      </w:r>
      <w:r w:rsidR="0017004E" w:rsidRPr="006560BD">
        <w:rPr>
          <w:rFonts w:ascii="Times New Roman" w:hAnsi="Times New Roman"/>
          <w:color w:val="EE0000"/>
          <w:sz w:val="24"/>
        </w:rPr>
        <w:t xml:space="preserve"> submitting your</w:t>
      </w:r>
      <w:r w:rsidRPr="006560BD">
        <w:rPr>
          <w:rFonts w:ascii="Times New Roman" w:hAnsi="Times New Roman"/>
          <w:color w:val="EE0000"/>
          <w:sz w:val="24"/>
        </w:rPr>
        <w:t xml:space="preserve"> manuscript</w:t>
      </w:r>
      <w:r w:rsidR="0017004E" w:rsidRPr="006560BD">
        <w:rPr>
          <w:rFonts w:ascii="Times New Roman" w:hAnsi="Times New Roman"/>
          <w:color w:val="EE0000"/>
          <w:sz w:val="24"/>
        </w:rPr>
        <w:t>.</w:t>
      </w:r>
      <w:r w:rsidR="00DC5B87" w:rsidRPr="006560BD">
        <w:rPr>
          <w:rFonts w:ascii="Times New Roman" w:hAnsi="Times New Roman"/>
          <w:color w:val="EE0000"/>
          <w:sz w:val="24"/>
        </w:rPr>
        <w:t>]</w:t>
      </w:r>
    </w:p>
    <w:p w14:paraId="4E1FB35E" w14:textId="77777777" w:rsidR="00B8458C" w:rsidRPr="006560BD" w:rsidRDefault="00B8458C" w:rsidP="00F046E9">
      <w:pPr>
        <w:rPr>
          <w:rFonts w:ascii="Times New Roman" w:hAnsi="Times New Roman"/>
          <w:b/>
          <w:bCs/>
          <w:color w:val="EE0000"/>
          <w:sz w:val="24"/>
        </w:rPr>
      </w:pPr>
    </w:p>
    <w:p w14:paraId="3DB7B24D" w14:textId="7AEF6C6E" w:rsidR="00F046E9" w:rsidRPr="00F046E9" w:rsidRDefault="00F046E9" w:rsidP="00F046E9">
      <w:pPr>
        <w:rPr>
          <w:rFonts w:ascii="Times New Roman" w:hAnsi="Times New Roman"/>
          <w:b/>
          <w:bCs/>
          <w:color w:val="EE0000"/>
          <w:sz w:val="24"/>
        </w:rPr>
      </w:pPr>
      <w:r w:rsidRPr="006560BD">
        <w:rPr>
          <w:rFonts w:ascii="Times New Roman" w:hAnsi="Times New Roman"/>
          <w:b/>
          <w:bCs/>
          <w:color w:val="EE0000"/>
          <w:sz w:val="24"/>
        </w:rPr>
        <w:t xml:space="preserve">Entire article </w:t>
      </w:r>
      <w:r w:rsidRPr="00F046E9">
        <w:rPr>
          <w:rFonts w:ascii="Times New Roman" w:hAnsi="Times New Roman"/>
          <w:b/>
          <w:bCs/>
          <w:color w:val="EE0000"/>
          <w:sz w:val="24"/>
        </w:rPr>
        <w:t>must not exceed 15 pages, double-spaced, including figure legends, tables, and references.</w:t>
      </w:r>
    </w:p>
    <w:p w14:paraId="73B60E72" w14:textId="4505C864" w:rsidR="00431388" w:rsidRPr="00803327" w:rsidRDefault="00DF6A1F" w:rsidP="0060400B">
      <w:pPr>
        <w:pStyle w:val="Heading1"/>
        <w:rPr>
          <w:sz w:val="24"/>
          <w:szCs w:val="24"/>
        </w:rPr>
      </w:pPr>
      <w:r w:rsidRPr="00803327">
        <w:rPr>
          <w:sz w:val="24"/>
          <w:szCs w:val="24"/>
        </w:rPr>
        <w:t xml:space="preserve">Manuscript title </w:t>
      </w:r>
    </w:p>
    <w:p w14:paraId="42D8BA56" w14:textId="77777777" w:rsidR="00700B12" w:rsidRPr="00B86600" w:rsidRDefault="00700B12" w:rsidP="00700B12">
      <w:pPr>
        <w:rPr>
          <w:rFonts w:ascii="Times New Roman" w:hAnsi="Times New Roman"/>
          <w:sz w:val="24"/>
        </w:rPr>
      </w:pPr>
    </w:p>
    <w:p w14:paraId="1C77CC30" w14:textId="462984D5" w:rsidR="00DF6A1F" w:rsidRPr="00B86600" w:rsidRDefault="00700B12" w:rsidP="00700B12">
      <w:pPr>
        <w:rPr>
          <w:rFonts w:ascii="Times New Roman" w:hAnsi="Times New Roman"/>
          <w:sz w:val="24"/>
        </w:rPr>
      </w:pPr>
      <w:proofErr w:type="spellStart"/>
      <w:r w:rsidRPr="00803327">
        <w:rPr>
          <w:rFonts w:cs="Arial"/>
          <w:sz w:val="24"/>
        </w:rPr>
        <w:t>Firstname</w:t>
      </w:r>
      <w:proofErr w:type="spellEnd"/>
      <w:r w:rsidRPr="00803327">
        <w:rPr>
          <w:rFonts w:cs="Arial"/>
          <w:sz w:val="24"/>
        </w:rPr>
        <w:t xml:space="preserve"> M. Lastname, </w:t>
      </w:r>
      <w:proofErr w:type="spellStart"/>
      <w:r w:rsidRPr="00803327">
        <w:rPr>
          <w:rFonts w:cs="Arial"/>
          <w:sz w:val="24"/>
        </w:rPr>
        <w:t>Firstname</w:t>
      </w:r>
      <w:proofErr w:type="spellEnd"/>
      <w:r w:rsidRPr="00803327">
        <w:rPr>
          <w:rFonts w:cs="Arial"/>
          <w:sz w:val="24"/>
        </w:rPr>
        <w:t xml:space="preserve"> M. Lastname, </w:t>
      </w:r>
      <w:proofErr w:type="spellStart"/>
      <w:r w:rsidRPr="00803327">
        <w:rPr>
          <w:rFonts w:cs="Arial"/>
          <w:sz w:val="24"/>
        </w:rPr>
        <w:t>Firstname</w:t>
      </w:r>
      <w:proofErr w:type="spellEnd"/>
      <w:r w:rsidRPr="00803327">
        <w:rPr>
          <w:rFonts w:cs="Arial"/>
          <w:sz w:val="24"/>
        </w:rPr>
        <w:t xml:space="preserve"> M. Lastname</w:t>
      </w:r>
      <w:r w:rsidR="00DF6A1F" w:rsidRPr="00B86600">
        <w:rPr>
          <w:rFonts w:ascii="Times New Roman" w:hAnsi="Times New Roman"/>
          <w:sz w:val="24"/>
        </w:rPr>
        <w:t xml:space="preserve"> </w:t>
      </w:r>
      <w:r w:rsidR="0017004E" w:rsidRPr="00B86600">
        <w:rPr>
          <w:rFonts w:ascii="Times New Roman" w:hAnsi="Times New Roman"/>
          <w:color w:val="FF0000"/>
          <w:sz w:val="24"/>
        </w:rPr>
        <w:t>[</w:t>
      </w:r>
      <w:r w:rsidR="0028526B">
        <w:rPr>
          <w:rFonts w:ascii="Times New Roman" w:hAnsi="Times New Roman"/>
          <w:color w:val="FF0000"/>
          <w:sz w:val="24"/>
        </w:rPr>
        <w:t>L</w:t>
      </w:r>
      <w:r w:rsidR="00DF6A1F" w:rsidRPr="00B86600">
        <w:rPr>
          <w:rFonts w:ascii="Times New Roman" w:hAnsi="Times New Roman"/>
          <w:color w:val="FF0000"/>
          <w:sz w:val="24"/>
        </w:rPr>
        <w:t>ist all authors</w:t>
      </w:r>
      <w:r w:rsidR="0017004E" w:rsidRPr="00B86600">
        <w:rPr>
          <w:rFonts w:ascii="Times New Roman" w:hAnsi="Times New Roman"/>
          <w:color w:val="FF0000"/>
          <w:sz w:val="24"/>
        </w:rPr>
        <w:t xml:space="preserve"> here</w:t>
      </w:r>
      <w:r w:rsidR="008D7A5E" w:rsidRPr="00B86600">
        <w:rPr>
          <w:rFonts w:ascii="Times New Roman" w:hAnsi="Times New Roman"/>
          <w:color w:val="FF0000"/>
          <w:sz w:val="24"/>
        </w:rPr>
        <w:t xml:space="preserve"> </w:t>
      </w:r>
      <w:r w:rsidR="00DF6A1F" w:rsidRPr="00B86600">
        <w:rPr>
          <w:rFonts w:ascii="Times New Roman" w:hAnsi="Times New Roman"/>
          <w:color w:val="FF0000"/>
          <w:sz w:val="24"/>
        </w:rPr>
        <w:t xml:space="preserve">and do not include </w:t>
      </w:r>
      <w:r w:rsidRPr="00B86600">
        <w:rPr>
          <w:rFonts w:ascii="Times New Roman" w:hAnsi="Times New Roman"/>
          <w:color w:val="FF0000"/>
          <w:sz w:val="24"/>
        </w:rPr>
        <w:t>credentials</w:t>
      </w:r>
      <w:r w:rsidR="0028526B">
        <w:rPr>
          <w:rFonts w:ascii="Times New Roman" w:hAnsi="Times New Roman"/>
          <w:color w:val="FF0000"/>
          <w:sz w:val="24"/>
        </w:rPr>
        <w:t>.</w:t>
      </w:r>
      <w:r w:rsidR="0017004E" w:rsidRPr="00B86600">
        <w:rPr>
          <w:rFonts w:ascii="Times New Roman" w:hAnsi="Times New Roman"/>
          <w:color w:val="FF0000"/>
          <w:sz w:val="24"/>
        </w:rPr>
        <w:t>]</w:t>
      </w:r>
      <w:r w:rsidR="00DF6A1F" w:rsidRPr="00B86600">
        <w:rPr>
          <w:rFonts w:ascii="Times New Roman" w:hAnsi="Times New Roman"/>
          <w:sz w:val="24"/>
        </w:rPr>
        <w:t xml:space="preserve"> </w:t>
      </w:r>
    </w:p>
    <w:p w14:paraId="3AE110B9" w14:textId="77777777" w:rsidR="0017004E" w:rsidRPr="00B86600" w:rsidRDefault="0017004E" w:rsidP="0060400B">
      <w:pPr>
        <w:rPr>
          <w:rFonts w:ascii="Times New Roman" w:hAnsi="Times New Roman"/>
          <w:sz w:val="24"/>
        </w:rPr>
      </w:pPr>
    </w:p>
    <w:p w14:paraId="642C6AA1" w14:textId="087C5500" w:rsidR="00700B12" w:rsidRPr="00B86600" w:rsidRDefault="00700B12" w:rsidP="0060400B">
      <w:pPr>
        <w:rPr>
          <w:rFonts w:ascii="Times New Roman" w:hAnsi="Times New Roman"/>
          <w:sz w:val="24"/>
        </w:rPr>
      </w:pPr>
      <w:r w:rsidRPr="00B86600">
        <w:rPr>
          <w:rFonts w:ascii="Times New Roman" w:hAnsi="Times New Roman"/>
          <w:sz w:val="24"/>
        </w:rPr>
        <w:t xml:space="preserve">Department, Institution, City, State/Province, Country </w:t>
      </w:r>
      <w:r w:rsidRPr="00B86600">
        <w:rPr>
          <w:rFonts w:ascii="Times New Roman" w:hAnsi="Times New Roman"/>
          <w:color w:val="EE0000"/>
          <w:sz w:val="24"/>
        </w:rPr>
        <w:t xml:space="preserve">[country not needed if Canada] </w:t>
      </w:r>
      <w:r w:rsidRPr="00B86600">
        <w:rPr>
          <w:rFonts w:ascii="Times New Roman" w:hAnsi="Times New Roman"/>
          <w:sz w:val="24"/>
        </w:rPr>
        <w:t>(Lastname, Lastname);</w:t>
      </w:r>
    </w:p>
    <w:p w14:paraId="674B6764" w14:textId="41D9AFA1" w:rsidR="00431388" w:rsidRPr="00B86600" w:rsidRDefault="00700B12" w:rsidP="00700B12">
      <w:pPr>
        <w:rPr>
          <w:rFonts w:ascii="Times New Roman" w:hAnsi="Times New Roman"/>
          <w:sz w:val="24"/>
        </w:rPr>
      </w:pPr>
      <w:r w:rsidRPr="00B86600">
        <w:rPr>
          <w:rFonts w:ascii="Times New Roman" w:hAnsi="Times New Roman"/>
          <w:sz w:val="24"/>
        </w:rPr>
        <w:t xml:space="preserve">Department, Institution, City, State/Province, Country </w:t>
      </w:r>
      <w:r w:rsidRPr="000221BE">
        <w:rPr>
          <w:rFonts w:ascii="Times New Roman" w:hAnsi="Times New Roman"/>
          <w:color w:val="EE0000"/>
          <w:sz w:val="24"/>
        </w:rPr>
        <w:t>[country not needed if Canada]</w:t>
      </w:r>
      <w:r w:rsidRPr="00B86600">
        <w:rPr>
          <w:rFonts w:ascii="Times New Roman" w:hAnsi="Times New Roman"/>
          <w:sz w:val="24"/>
        </w:rPr>
        <w:t xml:space="preserve"> (Lastname).</w:t>
      </w:r>
      <w:r w:rsidRPr="00B86600" w:rsidDel="00700B12">
        <w:rPr>
          <w:rFonts w:ascii="Times New Roman" w:hAnsi="Times New Roman"/>
          <w:sz w:val="24"/>
          <w:vertAlign w:val="superscript"/>
        </w:rPr>
        <w:t xml:space="preserve"> </w:t>
      </w:r>
    </w:p>
    <w:p w14:paraId="47CFA481" w14:textId="77777777" w:rsidR="00740F67" w:rsidRPr="00B86600" w:rsidRDefault="00740F67" w:rsidP="0060400B">
      <w:pPr>
        <w:rPr>
          <w:rFonts w:ascii="Times New Roman" w:hAnsi="Times New Roman"/>
          <w:sz w:val="24"/>
        </w:rPr>
      </w:pPr>
    </w:p>
    <w:p w14:paraId="49FBB437" w14:textId="1B78422A" w:rsidR="008D4032" w:rsidRPr="00B86600" w:rsidRDefault="003E4035" w:rsidP="0060400B">
      <w:pPr>
        <w:rPr>
          <w:rFonts w:ascii="Times New Roman" w:hAnsi="Times New Roman"/>
          <w:sz w:val="24"/>
        </w:rPr>
      </w:pPr>
      <w:r w:rsidRPr="00B86600">
        <w:rPr>
          <w:rFonts w:ascii="Times New Roman" w:hAnsi="Times New Roman"/>
          <w:sz w:val="24"/>
        </w:rPr>
        <w:t xml:space="preserve">Address all correspondence to </w:t>
      </w:r>
      <w:proofErr w:type="spellStart"/>
      <w:r w:rsidRPr="00B86600">
        <w:rPr>
          <w:rFonts w:ascii="Times New Roman" w:hAnsi="Times New Roman"/>
          <w:sz w:val="24"/>
        </w:rPr>
        <w:t>Firstname</w:t>
      </w:r>
      <w:proofErr w:type="spellEnd"/>
      <w:r w:rsidRPr="00B86600">
        <w:rPr>
          <w:rFonts w:ascii="Times New Roman" w:hAnsi="Times New Roman"/>
          <w:sz w:val="24"/>
        </w:rPr>
        <w:t xml:space="preserve"> M. Lastname; email: </w:t>
      </w:r>
      <w:hyperlink r:id="rId9" w:history="1">
        <w:r w:rsidR="006560BD" w:rsidRPr="00DC787D">
          <w:rPr>
            <w:rStyle w:val="Hyperlink"/>
            <w:rFonts w:ascii="Times New Roman" w:hAnsi="Times New Roman"/>
            <w:sz w:val="24"/>
          </w:rPr>
          <w:t>author@univ.org</w:t>
        </w:r>
      </w:hyperlink>
      <w:r w:rsidRPr="00B86600">
        <w:rPr>
          <w:rFonts w:ascii="Times New Roman" w:hAnsi="Times New Roman"/>
          <w:sz w:val="24"/>
        </w:rPr>
        <w:t>.</w:t>
      </w:r>
    </w:p>
    <w:p w14:paraId="5A8F0AF9" w14:textId="77777777" w:rsidR="00700B12" w:rsidRPr="00B86600" w:rsidRDefault="00700B12" w:rsidP="0060400B">
      <w:pPr>
        <w:rPr>
          <w:rFonts w:ascii="Times New Roman" w:hAnsi="Times New Roman"/>
          <w:sz w:val="24"/>
        </w:rPr>
      </w:pPr>
    </w:p>
    <w:p w14:paraId="004A59AC" w14:textId="77777777" w:rsidR="00700B12" w:rsidRPr="00B86600" w:rsidRDefault="00700B12" w:rsidP="0060400B">
      <w:pPr>
        <w:rPr>
          <w:rFonts w:ascii="Times New Roman" w:hAnsi="Times New Roman"/>
          <w:sz w:val="24"/>
        </w:rPr>
      </w:pPr>
    </w:p>
    <w:p w14:paraId="2AE3643E" w14:textId="1F3BE2D6" w:rsidR="003E4035" w:rsidRPr="000221BE" w:rsidRDefault="003E4035" w:rsidP="00700B12">
      <w:pPr>
        <w:rPr>
          <w:rFonts w:ascii="Times New Roman" w:hAnsi="Times New Roman"/>
          <w:color w:val="EE0000"/>
          <w:sz w:val="24"/>
        </w:rPr>
      </w:pPr>
      <w:r w:rsidRPr="000221BE">
        <w:rPr>
          <w:rFonts w:ascii="Times New Roman" w:hAnsi="Times New Roman"/>
          <w:color w:val="EE0000"/>
          <w:sz w:val="24"/>
        </w:rPr>
        <w:t>[</w:t>
      </w:r>
      <w:r w:rsidRPr="000221BE">
        <w:rPr>
          <w:rFonts w:ascii="Times New Roman" w:hAnsi="Times New Roman"/>
          <w:color w:val="EE0000"/>
          <w:sz w:val="24"/>
          <w:u w:val="single"/>
        </w:rPr>
        <w:t>Optional</w:t>
      </w:r>
      <w:r w:rsidRPr="000221BE">
        <w:rPr>
          <w:rFonts w:ascii="Times New Roman" w:hAnsi="Times New Roman"/>
          <w:color w:val="EE0000"/>
          <w:sz w:val="24"/>
        </w:rPr>
        <w:t xml:space="preserve">: If relevant, statements about equal author contributions or an author’s current address can be added </w:t>
      </w:r>
      <w:r w:rsidRPr="00B86600">
        <w:rPr>
          <w:rFonts w:ascii="Times New Roman" w:hAnsi="Times New Roman"/>
          <w:color w:val="EE0000"/>
          <w:sz w:val="24"/>
        </w:rPr>
        <w:t>at the bottom of the Title Page</w:t>
      </w:r>
      <w:r w:rsidRPr="000221BE">
        <w:rPr>
          <w:rFonts w:ascii="Times New Roman" w:hAnsi="Times New Roman"/>
          <w:color w:val="EE0000"/>
          <w:sz w:val="24"/>
        </w:rPr>
        <w:t>, as follows:</w:t>
      </w:r>
    </w:p>
    <w:p w14:paraId="618604BB" w14:textId="23280D4D" w:rsidR="003E4035" w:rsidRPr="000221BE" w:rsidRDefault="003E4035" w:rsidP="003E4035">
      <w:pPr>
        <w:rPr>
          <w:rFonts w:ascii="Times New Roman" w:hAnsi="Times New Roman"/>
          <w:color w:val="EE0000"/>
          <w:sz w:val="24"/>
        </w:rPr>
      </w:pPr>
      <w:proofErr w:type="spellStart"/>
      <w:r w:rsidRPr="000221BE">
        <w:rPr>
          <w:rFonts w:ascii="Times New Roman" w:hAnsi="Times New Roman"/>
          <w:color w:val="EE0000"/>
          <w:sz w:val="24"/>
        </w:rPr>
        <w:t>Firstname</w:t>
      </w:r>
      <w:proofErr w:type="spellEnd"/>
      <w:r w:rsidRPr="000221BE">
        <w:rPr>
          <w:rFonts w:ascii="Times New Roman" w:hAnsi="Times New Roman"/>
          <w:color w:val="EE0000"/>
          <w:sz w:val="24"/>
        </w:rPr>
        <w:t xml:space="preserve"> Lastname and </w:t>
      </w:r>
      <w:proofErr w:type="spellStart"/>
      <w:r w:rsidRPr="000221BE">
        <w:rPr>
          <w:rFonts w:ascii="Times New Roman" w:hAnsi="Times New Roman"/>
          <w:color w:val="EE0000"/>
          <w:sz w:val="24"/>
        </w:rPr>
        <w:t>Firstname</w:t>
      </w:r>
      <w:proofErr w:type="spellEnd"/>
      <w:r w:rsidRPr="000221BE">
        <w:rPr>
          <w:rFonts w:ascii="Times New Roman" w:hAnsi="Times New Roman"/>
          <w:color w:val="EE0000"/>
          <w:sz w:val="24"/>
        </w:rPr>
        <w:t xml:space="preserve"> Lastname contributed equally to this work.</w:t>
      </w:r>
    </w:p>
    <w:p w14:paraId="3B929679" w14:textId="77777777" w:rsidR="00A800A0" w:rsidRPr="00B86600" w:rsidRDefault="003E4035" w:rsidP="003E4035">
      <w:pPr>
        <w:rPr>
          <w:rFonts w:ascii="Times New Roman" w:hAnsi="Times New Roman"/>
          <w:color w:val="EE0000"/>
          <w:sz w:val="24"/>
        </w:rPr>
      </w:pPr>
      <w:proofErr w:type="spellStart"/>
      <w:r w:rsidRPr="000221BE">
        <w:rPr>
          <w:rFonts w:ascii="Times New Roman" w:hAnsi="Times New Roman"/>
          <w:color w:val="EE0000"/>
          <w:sz w:val="24"/>
        </w:rPr>
        <w:t>Firstname</w:t>
      </w:r>
      <w:proofErr w:type="spellEnd"/>
      <w:r w:rsidRPr="000221BE">
        <w:rPr>
          <w:rFonts w:ascii="Times New Roman" w:hAnsi="Times New Roman"/>
          <w:color w:val="EE0000"/>
          <w:sz w:val="24"/>
        </w:rPr>
        <w:t xml:space="preserve"> M. Lastname’s current address is Department, Institution, City, State/Province, Country.</w:t>
      </w:r>
    </w:p>
    <w:p w14:paraId="28F4763D" w14:textId="26A5544B" w:rsidR="00700B12" w:rsidRPr="00B86600" w:rsidRDefault="00A800A0" w:rsidP="003E4035">
      <w:pPr>
        <w:rPr>
          <w:rFonts w:ascii="Times New Roman" w:hAnsi="Times New Roman"/>
          <w:color w:val="000000"/>
          <w:sz w:val="24"/>
        </w:rPr>
      </w:pPr>
      <w:r w:rsidRPr="000221BE">
        <w:rPr>
          <w:rFonts w:ascii="Times New Roman" w:hAnsi="Times New Roman"/>
          <w:color w:val="EE0000"/>
          <w:sz w:val="24"/>
          <w:u w:val="single"/>
        </w:rPr>
        <w:t>Do not include</w:t>
      </w:r>
      <w:r w:rsidRPr="00B86600">
        <w:rPr>
          <w:rFonts w:ascii="Times New Roman" w:hAnsi="Times New Roman"/>
          <w:color w:val="EE0000"/>
          <w:sz w:val="24"/>
        </w:rPr>
        <w:t xml:space="preserve"> keywords or conflict-of-interest statements on the Title Page.</w:t>
      </w:r>
      <w:r w:rsidR="003E4035" w:rsidRPr="000221BE">
        <w:rPr>
          <w:rFonts w:ascii="Times New Roman" w:hAnsi="Times New Roman"/>
          <w:color w:val="EE0000"/>
          <w:sz w:val="24"/>
        </w:rPr>
        <w:t>]</w:t>
      </w:r>
      <w:r w:rsidR="003E4035" w:rsidRPr="000221BE" w:rsidDel="003E4035">
        <w:rPr>
          <w:rFonts w:ascii="Times New Roman" w:hAnsi="Times New Roman"/>
          <w:color w:val="EE0000"/>
          <w:sz w:val="24"/>
        </w:rPr>
        <w:t xml:space="preserve"> </w:t>
      </w:r>
    </w:p>
    <w:p w14:paraId="76BD1646" w14:textId="77777777" w:rsidR="00771D9D" w:rsidRPr="00B86600" w:rsidRDefault="00771D9D">
      <w:pPr>
        <w:spacing w:line="240" w:lineRule="auto"/>
        <w:rPr>
          <w:rFonts w:ascii="Times New Roman" w:hAnsi="Times New Roman"/>
          <w:b/>
          <w:sz w:val="24"/>
        </w:rPr>
      </w:pPr>
      <w:r w:rsidRPr="00B86600">
        <w:rPr>
          <w:rFonts w:ascii="Times New Roman" w:hAnsi="Times New Roman"/>
          <w:b/>
          <w:sz w:val="24"/>
        </w:rPr>
        <w:br w:type="page"/>
      </w:r>
    </w:p>
    <w:p w14:paraId="1107EC3E" w14:textId="57337B91" w:rsidR="0066131C" w:rsidRPr="00B86600" w:rsidRDefault="0008401B" w:rsidP="0066131C">
      <w:pPr>
        <w:rPr>
          <w:rFonts w:ascii="Times New Roman" w:hAnsi="Times New Roman"/>
          <w:color w:val="FF0000"/>
          <w:sz w:val="24"/>
        </w:rPr>
      </w:pPr>
      <w:r w:rsidRPr="00803327">
        <w:rPr>
          <w:rFonts w:cs="Arial"/>
          <w:b/>
          <w:sz w:val="24"/>
        </w:rPr>
        <w:t>Abstract</w:t>
      </w:r>
      <w:r w:rsidR="000666AF" w:rsidRPr="00803327">
        <w:rPr>
          <w:rFonts w:cs="Arial"/>
          <w:sz w:val="24"/>
        </w:rPr>
        <w:t xml:space="preserve"> </w:t>
      </w:r>
      <w:r w:rsidR="0066131C" w:rsidRPr="00B86600">
        <w:rPr>
          <w:rFonts w:ascii="Times New Roman" w:hAnsi="Times New Roman"/>
          <w:color w:val="FF0000"/>
          <w:sz w:val="24"/>
        </w:rPr>
        <w:t xml:space="preserve">[Submit a structured Abstract with the following headings: </w:t>
      </w:r>
      <w:r w:rsidR="0066131C" w:rsidRPr="00B86600">
        <w:rPr>
          <w:rFonts w:ascii="Times New Roman" w:hAnsi="Times New Roman"/>
          <w:b/>
          <w:bCs/>
          <w:color w:val="FF0000"/>
          <w:sz w:val="24"/>
        </w:rPr>
        <w:t>Objective</w:t>
      </w:r>
      <w:r w:rsidR="0066131C" w:rsidRPr="00B86600">
        <w:rPr>
          <w:rFonts w:ascii="Times New Roman" w:hAnsi="Times New Roman"/>
          <w:color w:val="FF0000"/>
          <w:sz w:val="24"/>
        </w:rPr>
        <w:t xml:space="preserve">, </w:t>
      </w:r>
      <w:r w:rsidR="0066131C" w:rsidRPr="00B86600">
        <w:rPr>
          <w:rFonts w:ascii="Times New Roman" w:hAnsi="Times New Roman"/>
          <w:b/>
          <w:bCs/>
          <w:color w:val="FF0000"/>
          <w:sz w:val="24"/>
        </w:rPr>
        <w:t>Animals and procedure</w:t>
      </w:r>
      <w:r w:rsidR="0066131C" w:rsidRPr="00B86600">
        <w:rPr>
          <w:rFonts w:ascii="Times New Roman" w:hAnsi="Times New Roman"/>
          <w:color w:val="FF0000"/>
          <w:sz w:val="24"/>
        </w:rPr>
        <w:t xml:space="preserve">, </w:t>
      </w:r>
      <w:r w:rsidR="0066131C" w:rsidRPr="00B86600">
        <w:rPr>
          <w:rFonts w:ascii="Times New Roman" w:hAnsi="Times New Roman"/>
          <w:b/>
          <w:bCs/>
          <w:color w:val="FF0000"/>
          <w:sz w:val="24"/>
        </w:rPr>
        <w:t>Results</w:t>
      </w:r>
      <w:r w:rsidR="0066131C" w:rsidRPr="00B86600">
        <w:rPr>
          <w:rFonts w:ascii="Times New Roman" w:hAnsi="Times New Roman"/>
          <w:color w:val="FF0000"/>
          <w:sz w:val="24"/>
        </w:rPr>
        <w:t xml:space="preserve">, </w:t>
      </w:r>
      <w:r w:rsidR="0066131C" w:rsidRPr="00B86600">
        <w:rPr>
          <w:rFonts w:ascii="Times New Roman" w:hAnsi="Times New Roman"/>
          <w:b/>
          <w:bCs/>
          <w:color w:val="FF0000"/>
          <w:sz w:val="24"/>
        </w:rPr>
        <w:t>Conclusion and clinical relevance</w:t>
      </w:r>
      <w:r w:rsidR="0066131C" w:rsidRPr="00B86600">
        <w:rPr>
          <w:rFonts w:ascii="Times New Roman" w:hAnsi="Times New Roman"/>
          <w:color w:val="FF0000"/>
          <w:sz w:val="24"/>
        </w:rPr>
        <w:t xml:space="preserve">. Abstract should not exceed </w:t>
      </w:r>
      <w:r w:rsidR="0066131C">
        <w:rPr>
          <w:rFonts w:ascii="Times New Roman" w:hAnsi="Times New Roman"/>
          <w:color w:val="FF0000"/>
          <w:sz w:val="24"/>
        </w:rPr>
        <w:t>2</w:t>
      </w:r>
      <w:r w:rsidR="0066131C" w:rsidRPr="00B86600">
        <w:rPr>
          <w:rFonts w:ascii="Times New Roman" w:hAnsi="Times New Roman"/>
          <w:color w:val="FF0000"/>
          <w:sz w:val="24"/>
        </w:rPr>
        <w:t>00 words</w:t>
      </w:r>
      <w:r w:rsidR="00DC5B87">
        <w:rPr>
          <w:rFonts w:ascii="Times New Roman" w:hAnsi="Times New Roman"/>
          <w:color w:val="FF0000"/>
          <w:sz w:val="24"/>
        </w:rPr>
        <w:t>.</w:t>
      </w:r>
      <w:r w:rsidR="0066131C" w:rsidRPr="00B86600">
        <w:rPr>
          <w:rFonts w:ascii="Times New Roman" w:hAnsi="Times New Roman"/>
          <w:color w:val="FF0000"/>
          <w:sz w:val="24"/>
        </w:rPr>
        <w:t xml:space="preserve">] </w:t>
      </w:r>
    </w:p>
    <w:p w14:paraId="5D2E8C17" w14:textId="1767EF23" w:rsidR="0066131C" w:rsidRPr="00B86600" w:rsidRDefault="0066131C" w:rsidP="0066131C">
      <w:pPr>
        <w:rPr>
          <w:rFonts w:ascii="Times New Roman" w:hAnsi="Times New Roman"/>
          <w:b/>
          <w:sz w:val="24"/>
        </w:rPr>
      </w:pPr>
      <w:r w:rsidRPr="00B86600">
        <w:rPr>
          <w:rFonts w:ascii="Times New Roman" w:hAnsi="Times New Roman"/>
          <w:b/>
          <w:sz w:val="24"/>
        </w:rPr>
        <w:t>Objective</w:t>
      </w:r>
    </w:p>
    <w:p w14:paraId="5DC13262" w14:textId="77777777" w:rsidR="0066131C" w:rsidRPr="006560BD" w:rsidRDefault="0066131C" w:rsidP="0066131C">
      <w:pPr>
        <w:rPr>
          <w:rFonts w:ascii="Times New Roman" w:hAnsi="Times New Roman"/>
          <w:bCs/>
          <w:color w:val="EE0000"/>
          <w:sz w:val="24"/>
        </w:rPr>
      </w:pPr>
      <w:r w:rsidRPr="006560BD">
        <w:rPr>
          <w:rFonts w:ascii="Times New Roman" w:hAnsi="Times New Roman"/>
          <w:bCs/>
          <w:color w:val="EE0000"/>
          <w:sz w:val="24"/>
        </w:rPr>
        <w:t>Text…</w:t>
      </w:r>
    </w:p>
    <w:p w14:paraId="57B6C63F" w14:textId="094DD155" w:rsidR="0066131C" w:rsidRPr="00B86600" w:rsidRDefault="0066131C" w:rsidP="0066131C">
      <w:pPr>
        <w:rPr>
          <w:rFonts w:ascii="Times New Roman" w:hAnsi="Times New Roman"/>
          <w:b/>
          <w:sz w:val="24"/>
        </w:rPr>
      </w:pPr>
      <w:r w:rsidRPr="00B86600">
        <w:rPr>
          <w:rFonts w:ascii="Times New Roman" w:hAnsi="Times New Roman"/>
          <w:b/>
          <w:sz w:val="24"/>
        </w:rPr>
        <w:t>Animals and procedure</w:t>
      </w:r>
    </w:p>
    <w:p w14:paraId="19E04744" w14:textId="77777777" w:rsidR="0066131C" w:rsidRPr="006560BD" w:rsidRDefault="0066131C" w:rsidP="0066131C">
      <w:pPr>
        <w:rPr>
          <w:rFonts w:ascii="Times New Roman" w:hAnsi="Times New Roman"/>
          <w:bCs/>
          <w:color w:val="EE0000"/>
          <w:sz w:val="24"/>
        </w:rPr>
      </w:pPr>
      <w:r w:rsidRPr="006560BD">
        <w:rPr>
          <w:rFonts w:ascii="Times New Roman" w:hAnsi="Times New Roman"/>
          <w:bCs/>
          <w:color w:val="EE0000"/>
          <w:sz w:val="24"/>
        </w:rPr>
        <w:t>Text…</w:t>
      </w:r>
    </w:p>
    <w:p w14:paraId="4C1AB027" w14:textId="09646587" w:rsidR="0066131C" w:rsidRPr="00B86600" w:rsidRDefault="0066131C" w:rsidP="0066131C">
      <w:pPr>
        <w:rPr>
          <w:rFonts w:ascii="Times New Roman" w:hAnsi="Times New Roman"/>
          <w:b/>
          <w:sz w:val="24"/>
        </w:rPr>
      </w:pPr>
      <w:r w:rsidRPr="00B86600">
        <w:rPr>
          <w:rFonts w:ascii="Times New Roman" w:hAnsi="Times New Roman"/>
          <w:b/>
          <w:sz w:val="24"/>
        </w:rPr>
        <w:t>Results</w:t>
      </w:r>
    </w:p>
    <w:p w14:paraId="36E4A7B4" w14:textId="77777777" w:rsidR="0066131C" w:rsidRPr="006560BD" w:rsidRDefault="0066131C" w:rsidP="0066131C">
      <w:pPr>
        <w:rPr>
          <w:rFonts w:ascii="Times New Roman" w:hAnsi="Times New Roman"/>
          <w:bCs/>
          <w:color w:val="EE0000"/>
          <w:sz w:val="24"/>
        </w:rPr>
      </w:pPr>
      <w:r w:rsidRPr="006560BD">
        <w:rPr>
          <w:rFonts w:ascii="Times New Roman" w:hAnsi="Times New Roman"/>
          <w:bCs/>
          <w:color w:val="EE0000"/>
          <w:sz w:val="24"/>
        </w:rPr>
        <w:t>Text…</w:t>
      </w:r>
    </w:p>
    <w:p w14:paraId="7D026E91" w14:textId="6B978FA2" w:rsidR="0066131C" w:rsidRPr="00B86600" w:rsidRDefault="0066131C" w:rsidP="0066131C">
      <w:pPr>
        <w:rPr>
          <w:rFonts w:ascii="Times New Roman" w:hAnsi="Times New Roman"/>
          <w:b/>
          <w:sz w:val="24"/>
        </w:rPr>
      </w:pPr>
      <w:r w:rsidRPr="00B86600">
        <w:rPr>
          <w:rFonts w:ascii="Times New Roman" w:hAnsi="Times New Roman"/>
          <w:b/>
          <w:sz w:val="24"/>
        </w:rPr>
        <w:t>Conclusion and clinical relevance</w:t>
      </w:r>
    </w:p>
    <w:p w14:paraId="6158AA22" w14:textId="77777777" w:rsidR="0066131C" w:rsidRPr="006560BD" w:rsidRDefault="0066131C" w:rsidP="0066131C">
      <w:pPr>
        <w:rPr>
          <w:rFonts w:ascii="Times New Roman" w:hAnsi="Times New Roman"/>
          <w:bCs/>
          <w:color w:val="EE0000"/>
          <w:sz w:val="24"/>
        </w:rPr>
      </w:pPr>
      <w:r w:rsidRPr="006560BD">
        <w:rPr>
          <w:rFonts w:ascii="Times New Roman" w:hAnsi="Times New Roman"/>
          <w:bCs/>
          <w:color w:val="EE0000"/>
          <w:sz w:val="24"/>
        </w:rPr>
        <w:t>Text…</w:t>
      </w:r>
    </w:p>
    <w:p w14:paraId="62DE6785" w14:textId="3FDBDFE1" w:rsidR="00771D9D" w:rsidRPr="00B86600" w:rsidRDefault="00771D9D">
      <w:pPr>
        <w:spacing w:line="240" w:lineRule="auto"/>
        <w:rPr>
          <w:rFonts w:ascii="Times New Roman" w:hAnsi="Times New Roman"/>
          <w:b/>
          <w:bCs/>
          <w:kern w:val="32"/>
          <w:sz w:val="24"/>
        </w:rPr>
      </w:pPr>
      <w:r w:rsidRPr="00B86600">
        <w:rPr>
          <w:rFonts w:ascii="Times New Roman" w:hAnsi="Times New Roman"/>
          <w:sz w:val="24"/>
        </w:rPr>
        <w:br w:type="page"/>
      </w:r>
    </w:p>
    <w:p w14:paraId="6E6EAD3A" w14:textId="7353A021" w:rsidR="000221BE" w:rsidRPr="000221BE" w:rsidRDefault="000221BE" w:rsidP="0060400B">
      <w:pPr>
        <w:pStyle w:val="Heading1"/>
        <w:rPr>
          <w:rFonts w:ascii="Times New Roman" w:hAnsi="Times New Roman" w:cs="Times New Roman"/>
          <w:color w:val="EE0000"/>
          <w:sz w:val="24"/>
          <w:szCs w:val="24"/>
        </w:rPr>
      </w:pPr>
      <w:bookmarkStart w:id="0" w:name="_Hlk200444263"/>
      <w:r w:rsidRPr="000221BE">
        <w:rPr>
          <w:rFonts w:ascii="Times New Roman" w:hAnsi="Times New Roman" w:cs="Times New Roman"/>
          <w:color w:val="EE0000"/>
          <w:sz w:val="24"/>
          <w:szCs w:val="24"/>
        </w:rPr>
        <w:t xml:space="preserve">Main body text should not exceed </w:t>
      </w:r>
      <w:r w:rsidR="0066131C">
        <w:rPr>
          <w:rFonts w:ascii="Times New Roman" w:hAnsi="Times New Roman" w:cs="Times New Roman"/>
          <w:color w:val="EE0000"/>
          <w:sz w:val="24"/>
          <w:szCs w:val="24"/>
        </w:rPr>
        <w:t>2</w:t>
      </w:r>
      <w:r w:rsidRPr="000221BE">
        <w:rPr>
          <w:rFonts w:ascii="Times New Roman" w:hAnsi="Times New Roman" w:cs="Times New Roman"/>
          <w:color w:val="EE0000"/>
          <w:sz w:val="24"/>
          <w:szCs w:val="24"/>
        </w:rPr>
        <w:t xml:space="preserve">000 words </w:t>
      </w:r>
    </w:p>
    <w:bookmarkEnd w:id="0"/>
    <w:p w14:paraId="4AD66544" w14:textId="77777777" w:rsidR="0066131C" w:rsidRPr="00BD1191" w:rsidRDefault="0066131C" w:rsidP="0066131C">
      <w:pPr>
        <w:pStyle w:val="ListParagraph"/>
        <w:numPr>
          <w:ilvl w:val="0"/>
          <w:numId w:val="12"/>
        </w:numPr>
        <w:rPr>
          <w:rFonts w:ascii="Times New Roman" w:hAnsi="Times New Roman" w:cs="Times New Roman"/>
          <w:color w:val="EE0000"/>
          <w:sz w:val="24"/>
          <w:szCs w:val="24"/>
        </w:rPr>
      </w:pPr>
      <w:r w:rsidRPr="00BD1191">
        <w:rPr>
          <w:rFonts w:ascii="Times New Roman" w:hAnsi="Times New Roman" w:cs="Times New Roman"/>
          <w:color w:val="EE0000"/>
          <w:sz w:val="24"/>
          <w:szCs w:val="24"/>
        </w:rPr>
        <w:t xml:space="preserve">Include no headings in the main body. </w:t>
      </w:r>
    </w:p>
    <w:p w14:paraId="1DF7BD91" w14:textId="77777777" w:rsidR="0066131C" w:rsidRPr="00BD1191" w:rsidRDefault="0066131C" w:rsidP="0066131C">
      <w:pPr>
        <w:pStyle w:val="ListParagraph"/>
        <w:numPr>
          <w:ilvl w:val="0"/>
          <w:numId w:val="12"/>
        </w:numPr>
        <w:rPr>
          <w:rFonts w:ascii="Times New Roman" w:hAnsi="Times New Roman" w:cs="Times New Roman"/>
          <w:color w:val="EE0000"/>
          <w:sz w:val="24"/>
          <w:szCs w:val="24"/>
        </w:rPr>
      </w:pPr>
      <w:r w:rsidRPr="00BD1191">
        <w:rPr>
          <w:rFonts w:ascii="Times New Roman" w:hAnsi="Times New Roman" w:cs="Times New Roman"/>
          <w:color w:val="EE0000"/>
          <w:sz w:val="24"/>
          <w:szCs w:val="24"/>
        </w:rPr>
        <w:t xml:space="preserve">Provide a short summary of existing literature relevant to the topic of the study. </w:t>
      </w:r>
    </w:p>
    <w:p w14:paraId="443031AD" w14:textId="77777777" w:rsidR="0066131C" w:rsidRPr="00BD1191" w:rsidRDefault="0066131C" w:rsidP="0066131C">
      <w:pPr>
        <w:pStyle w:val="ListParagraph"/>
        <w:numPr>
          <w:ilvl w:val="0"/>
          <w:numId w:val="12"/>
        </w:numPr>
        <w:rPr>
          <w:rFonts w:ascii="Times New Roman" w:hAnsi="Times New Roman" w:cs="Times New Roman"/>
          <w:color w:val="EE0000"/>
          <w:sz w:val="24"/>
          <w:szCs w:val="24"/>
        </w:rPr>
      </w:pPr>
      <w:r w:rsidRPr="00BD1191">
        <w:rPr>
          <w:rFonts w:ascii="Times New Roman" w:hAnsi="Times New Roman" w:cs="Times New Roman"/>
          <w:color w:val="EE0000"/>
          <w:sz w:val="24"/>
          <w:szCs w:val="24"/>
        </w:rPr>
        <w:t xml:space="preserve">Brief communications can include preliminary or pilot studies but should report original research or clinical investigations that are not previously published. </w:t>
      </w:r>
    </w:p>
    <w:p w14:paraId="07EE9710" w14:textId="77777777" w:rsidR="0066131C" w:rsidRPr="00BD1191" w:rsidRDefault="0066131C" w:rsidP="0066131C">
      <w:pPr>
        <w:pStyle w:val="ListParagraph"/>
        <w:numPr>
          <w:ilvl w:val="0"/>
          <w:numId w:val="12"/>
        </w:numPr>
        <w:rPr>
          <w:rFonts w:ascii="Times New Roman" w:hAnsi="Times New Roman" w:cs="Times New Roman"/>
          <w:color w:val="EE0000"/>
          <w:sz w:val="24"/>
          <w:szCs w:val="24"/>
        </w:rPr>
      </w:pPr>
      <w:r w:rsidRPr="00BD1191">
        <w:rPr>
          <w:rFonts w:ascii="Times New Roman" w:hAnsi="Times New Roman" w:cs="Times New Roman"/>
          <w:color w:val="EE0000"/>
          <w:sz w:val="24"/>
          <w:szCs w:val="24"/>
        </w:rPr>
        <w:t xml:space="preserve">Clearly outline the conclusions of the study. </w:t>
      </w:r>
    </w:p>
    <w:p w14:paraId="6725F2CA" w14:textId="77777777" w:rsidR="0066131C" w:rsidRPr="00BD1191" w:rsidRDefault="0066131C" w:rsidP="0066131C">
      <w:pPr>
        <w:pStyle w:val="ListParagraph"/>
        <w:numPr>
          <w:ilvl w:val="0"/>
          <w:numId w:val="12"/>
        </w:numPr>
        <w:rPr>
          <w:rFonts w:ascii="Times New Roman" w:hAnsi="Times New Roman" w:cs="Times New Roman"/>
          <w:color w:val="EE0000"/>
          <w:sz w:val="24"/>
          <w:szCs w:val="24"/>
        </w:rPr>
      </w:pPr>
      <w:r w:rsidRPr="00BD1191">
        <w:rPr>
          <w:rFonts w:ascii="Times New Roman" w:hAnsi="Times New Roman" w:cs="Times New Roman"/>
          <w:color w:val="EE0000"/>
          <w:sz w:val="24"/>
          <w:szCs w:val="24"/>
        </w:rPr>
        <w:t>Explain the relevance of the results and observations of the study and how they contribute to the existing literature.</w:t>
      </w:r>
    </w:p>
    <w:p w14:paraId="09A58EC3" w14:textId="20E019D4" w:rsidR="00D941FF" w:rsidRPr="003924C0" w:rsidRDefault="00EE0017" w:rsidP="0060400B">
      <w:pPr>
        <w:rPr>
          <w:rFonts w:ascii="Times New Roman" w:hAnsi="Times New Roman"/>
          <w:color w:val="EE0000"/>
          <w:sz w:val="24"/>
        </w:rPr>
      </w:pPr>
      <w:r w:rsidRPr="00B86600">
        <w:rPr>
          <w:rFonts w:ascii="Times New Roman" w:hAnsi="Times New Roman"/>
          <w:color w:val="FF0000"/>
          <w:sz w:val="24"/>
        </w:rPr>
        <w:t>[</w:t>
      </w:r>
      <w:r w:rsidR="00DC5B87">
        <w:rPr>
          <w:rFonts w:ascii="Times New Roman" w:hAnsi="Times New Roman"/>
          <w:color w:val="FF0000"/>
          <w:sz w:val="24"/>
        </w:rPr>
        <w:t>Below</w:t>
      </w:r>
      <w:r w:rsidRPr="00B86600">
        <w:rPr>
          <w:rFonts w:ascii="Times New Roman" w:hAnsi="Times New Roman"/>
          <w:color w:val="FF0000"/>
          <w:sz w:val="24"/>
        </w:rPr>
        <w:t xml:space="preserve"> is an example of formatt</w:t>
      </w:r>
      <w:r w:rsidR="00DC5B87">
        <w:rPr>
          <w:rFonts w:ascii="Times New Roman" w:hAnsi="Times New Roman"/>
          <w:color w:val="FF0000"/>
          <w:sz w:val="24"/>
        </w:rPr>
        <w:t>ed text</w:t>
      </w:r>
      <w:r w:rsidRPr="00B86600">
        <w:rPr>
          <w:rFonts w:ascii="Times New Roman" w:hAnsi="Times New Roman"/>
          <w:color w:val="FF0000"/>
          <w:sz w:val="24"/>
        </w:rPr>
        <w:t xml:space="preserve">. </w:t>
      </w:r>
      <w:r w:rsidR="00FF52F3" w:rsidRPr="00B86600">
        <w:rPr>
          <w:rFonts w:ascii="Times New Roman" w:hAnsi="Times New Roman"/>
          <w:color w:val="FF0000"/>
          <w:sz w:val="24"/>
        </w:rPr>
        <w:t>In-text c</w:t>
      </w:r>
      <w:r w:rsidRPr="00B86600">
        <w:rPr>
          <w:rFonts w:ascii="Times New Roman" w:hAnsi="Times New Roman"/>
          <w:color w:val="FF0000"/>
          <w:sz w:val="24"/>
        </w:rPr>
        <w:t xml:space="preserve">itations </w:t>
      </w:r>
      <w:r w:rsidR="00FF52F3" w:rsidRPr="00B86600">
        <w:rPr>
          <w:rFonts w:ascii="Times New Roman" w:hAnsi="Times New Roman"/>
          <w:color w:val="FF0000"/>
          <w:sz w:val="24"/>
        </w:rPr>
        <w:t xml:space="preserve">should be present in line with the text and provided </w:t>
      </w:r>
      <w:r w:rsidRPr="00B86600">
        <w:rPr>
          <w:rFonts w:ascii="Times New Roman" w:hAnsi="Times New Roman"/>
          <w:color w:val="FF0000"/>
          <w:sz w:val="24"/>
        </w:rPr>
        <w:t xml:space="preserve">in </w:t>
      </w:r>
      <w:r w:rsidR="00FF52F3" w:rsidRPr="00B86600">
        <w:rPr>
          <w:rFonts w:ascii="Times New Roman" w:hAnsi="Times New Roman"/>
          <w:color w:val="FF0000"/>
          <w:sz w:val="24"/>
        </w:rPr>
        <w:t>parenthes</w:t>
      </w:r>
      <w:r w:rsidR="00FC22D4" w:rsidRPr="00B86600">
        <w:rPr>
          <w:rFonts w:ascii="Times New Roman" w:hAnsi="Times New Roman"/>
          <w:color w:val="FF0000"/>
          <w:sz w:val="24"/>
        </w:rPr>
        <w:t>e</w:t>
      </w:r>
      <w:r w:rsidR="00FF52F3" w:rsidRPr="00B86600">
        <w:rPr>
          <w:rFonts w:ascii="Times New Roman" w:hAnsi="Times New Roman"/>
          <w:color w:val="FF0000"/>
          <w:sz w:val="24"/>
        </w:rPr>
        <w:t>s</w:t>
      </w:r>
      <w:r w:rsidRPr="00B86600">
        <w:rPr>
          <w:rFonts w:ascii="Times New Roman" w:hAnsi="Times New Roman"/>
          <w:color w:val="FF0000"/>
          <w:sz w:val="24"/>
        </w:rPr>
        <w:t>. Abbreviations are defined in full at their first instance</w:t>
      </w:r>
      <w:r w:rsidR="00AD3B51" w:rsidRPr="00B86600">
        <w:rPr>
          <w:rFonts w:ascii="Times New Roman" w:hAnsi="Times New Roman"/>
          <w:color w:val="FF0000"/>
          <w:sz w:val="24"/>
        </w:rPr>
        <w:t xml:space="preserve"> if they </w:t>
      </w:r>
      <w:r w:rsidR="00AD3B51" w:rsidRPr="003924C0">
        <w:rPr>
          <w:rFonts w:ascii="Times New Roman" w:hAnsi="Times New Roman"/>
          <w:color w:val="EE0000"/>
          <w:sz w:val="24"/>
        </w:rPr>
        <w:t>appear at least 3 times in the main body of the article</w:t>
      </w:r>
      <w:r w:rsidRPr="003924C0">
        <w:rPr>
          <w:rFonts w:ascii="Times New Roman" w:hAnsi="Times New Roman"/>
          <w:color w:val="EE0000"/>
          <w:sz w:val="24"/>
        </w:rPr>
        <w:t>.</w:t>
      </w:r>
      <w:r w:rsidR="00DC5B87">
        <w:rPr>
          <w:rFonts w:ascii="Times New Roman" w:hAnsi="Times New Roman"/>
          <w:color w:val="EE0000"/>
          <w:sz w:val="24"/>
        </w:rPr>
        <w:t>]</w:t>
      </w:r>
    </w:p>
    <w:p w14:paraId="2FB2E65A" w14:textId="504B8AF1" w:rsidR="003924C0" w:rsidRPr="008907AD" w:rsidRDefault="003924C0" w:rsidP="003924C0">
      <w:pPr>
        <w:rPr>
          <w:rFonts w:ascii="Times New Roman" w:hAnsi="Times New Roman"/>
          <w:sz w:val="24"/>
        </w:rPr>
      </w:pPr>
      <w:r w:rsidRPr="008907AD">
        <w:rPr>
          <w:rFonts w:ascii="Times New Roman" w:hAnsi="Times New Roman"/>
          <w:sz w:val="24"/>
        </w:rPr>
        <w:t xml:space="preserve">This is the first sentence. This is the second sentence that includes a citation (1,2). This is the third sentence that includes another citation (1,3-6). This is the fourth sentence that includes the term feline atopic skin syndrome (FASS), which will be abbreviated. This is the fifth sentence that includes the abbreviated term FASS. </w:t>
      </w:r>
    </w:p>
    <w:p w14:paraId="7E1940A0" w14:textId="04E8C83F" w:rsidR="00B30BC3" w:rsidRPr="00B86600" w:rsidRDefault="003924C0" w:rsidP="003924C0">
      <w:pPr>
        <w:ind w:firstLine="720"/>
        <w:rPr>
          <w:rFonts w:ascii="Times New Roman" w:hAnsi="Times New Roman"/>
          <w:sz w:val="24"/>
        </w:rPr>
      </w:pPr>
      <w:r w:rsidRPr="008907AD">
        <w:rPr>
          <w:rFonts w:ascii="Times New Roman" w:hAnsi="Times New Roman"/>
          <w:sz w:val="24"/>
        </w:rPr>
        <w:t>This is the sixth sentence that includes the term chronic kidney disease, which does</w:t>
      </w:r>
      <w:r w:rsidR="00DC5B87">
        <w:rPr>
          <w:rFonts w:ascii="Times New Roman" w:hAnsi="Times New Roman"/>
          <w:sz w:val="24"/>
        </w:rPr>
        <w:t xml:space="preserve"> </w:t>
      </w:r>
      <w:r w:rsidRPr="008907AD">
        <w:rPr>
          <w:rFonts w:ascii="Times New Roman" w:hAnsi="Times New Roman"/>
          <w:sz w:val="24"/>
        </w:rPr>
        <w:t>n</w:t>
      </w:r>
      <w:r w:rsidR="00DC5B87">
        <w:rPr>
          <w:rFonts w:ascii="Times New Roman" w:hAnsi="Times New Roman"/>
          <w:sz w:val="24"/>
        </w:rPr>
        <w:t>o</w:t>
      </w:r>
      <w:r w:rsidRPr="008907AD">
        <w:rPr>
          <w:rFonts w:ascii="Times New Roman" w:hAnsi="Times New Roman"/>
          <w:sz w:val="24"/>
        </w:rPr>
        <w:t>t require abbreviation since it only appears twice in the article. This is the seventh sentence that includes the abbreviated term FASS once again. This is the eighth sentence that again includes the term chronic kidney disease that does</w:t>
      </w:r>
      <w:r w:rsidR="00DC5B87">
        <w:rPr>
          <w:rFonts w:ascii="Times New Roman" w:hAnsi="Times New Roman"/>
          <w:sz w:val="24"/>
        </w:rPr>
        <w:t xml:space="preserve"> </w:t>
      </w:r>
      <w:r w:rsidRPr="008907AD">
        <w:rPr>
          <w:rFonts w:ascii="Times New Roman" w:hAnsi="Times New Roman"/>
          <w:sz w:val="24"/>
        </w:rPr>
        <w:t>n</w:t>
      </w:r>
      <w:r w:rsidR="00DC5B87">
        <w:rPr>
          <w:rFonts w:ascii="Times New Roman" w:hAnsi="Times New Roman"/>
          <w:sz w:val="24"/>
        </w:rPr>
        <w:t>o</w:t>
      </w:r>
      <w:r w:rsidRPr="008907AD">
        <w:rPr>
          <w:rFonts w:ascii="Times New Roman" w:hAnsi="Times New Roman"/>
          <w:sz w:val="24"/>
        </w:rPr>
        <w:t>t require abbreviation.</w:t>
      </w:r>
      <w:r w:rsidR="00411796" w:rsidRPr="00DC5B87">
        <w:rPr>
          <w:rFonts w:ascii="Times New Roman" w:hAnsi="Times New Roman"/>
          <w:sz w:val="24"/>
        </w:rPr>
        <w:t xml:space="preserve"> </w:t>
      </w:r>
    </w:p>
    <w:p w14:paraId="6CA7C16A" w14:textId="77777777" w:rsidR="00EE0017" w:rsidRPr="00B86600" w:rsidRDefault="00EE0017" w:rsidP="00EE0017">
      <w:pPr>
        <w:rPr>
          <w:rFonts w:ascii="Times New Roman" w:hAnsi="Times New Roman"/>
          <w:sz w:val="24"/>
        </w:rPr>
      </w:pPr>
    </w:p>
    <w:p w14:paraId="01549223" w14:textId="77777777" w:rsidR="00747506" w:rsidRPr="00B86600" w:rsidRDefault="00747506" w:rsidP="00747506">
      <w:pPr>
        <w:pStyle w:val="Heading1"/>
        <w:spacing w:before="0" w:after="0"/>
        <w:rPr>
          <w:rFonts w:ascii="Times New Roman" w:hAnsi="Times New Roman" w:cs="Times New Roman"/>
          <w:sz w:val="24"/>
          <w:szCs w:val="24"/>
        </w:rPr>
      </w:pPr>
    </w:p>
    <w:p w14:paraId="72B34C44" w14:textId="4942257D" w:rsidR="006C5368" w:rsidRPr="00B86600" w:rsidRDefault="006C5368" w:rsidP="00747506">
      <w:pPr>
        <w:pStyle w:val="Heading1"/>
        <w:spacing w:before="0" w:after="0"/>
        <w:rPr>
          <w:rFonts w:ascii="Times New Roman" w:hAnsi="Times New Roman" w:cs="Times New Roman"/>
          <w:sz w:val="24"/>
          <w:szCs w:val="24"/>
        </w:rPr>
      </w:pPr>
      <w:r w:rsidRPr="00803327">
        <w:rPr>
          <w:sz w:val="24"/>
          <w:szCs w:val="24"/>
        </w:rPr>
        <w:t>Acknowledgments</w:t>
      </w:r>
      <w:r w:rsidRPr="00B86600">
        <w:rPr>
          <w:rFonts w:ascii="Times New Roman" w:hAnsi="Times New Roman" w:cs="Times New Roman"/>
          <w:sz w:val="24"/>
          <w:szCs w:val="24"/>
        </w:rPr>
        <w:t xml:space="preserve"> </w:t>
      </w:r>
      <w:r w:rsidR="00112B11" w:rsidRPr="00B86600">
        <w:rPr>
          <w:rFonts w:ascii="Times New Roman" w:hAnsi="Times New Roman" w:cs="Times New Roman"/>
          <w:b w:val="0"/>
          <w:bCs w:val="0"/>
          <w:color w:val="EE0000"/>
          <w:sz w:val="24"/>
          <w:szCs w:val="24"/>
        </w:rPr>
        <w:t xml:space="preserve">[Refer to </w:t>
      </w:r>
      <w:hyperlink r:id="rId10" w:anchor="guidelines" w:history="1">
        <w:r w:rsidR="00112B11" w:rsidRPr="000B34D6">
          <w:rPr>
            <w:rStyle w:val="Hyperlink"/>
            <w:rFonts w:ascii="Times New Roman" w:hAnsi="Times New Roman" w:cs="Times New Roman"/>
            <w:b w:val="0"/>
            <w:bCs w:val="0"/>
            <w:sz w:val="24"/>
            <w:szCs w:val="24"/>
          </w:rPr>
          <w:t>Acknowledgment</w:t>
        </w:r>
        <w:r w:rsidR="00DF2264" w:rsidRPr="000B34D6">
          <w:rPr>
            <w:rStyle w:val="Hyperlink"/>
            <w:rFonts w:ascii="Times New Roman" w:hAnsi="Times New Roman" w:cs="Times New Roman"/>
            <w:b w:val="0"/>
            <w:bCs w:val="0"/>
            <w:sz w:val="24"/>
            <w:szCs w:val="24"/>
          </w:rPr>
          <w:t>s</w:t>
        </w:r>
      </w:hyperlink>
      <w:r w:rsidR="00112B11" w:rsidRPr="001551DF">
        <w:rPr>
          <w:rFonts w:ascii="Times New Roman" w:hAnsi="Times New Roman" w:cs="Times New Roman"/>
          <w:b w:val="0"/>
          <w:bCs w:val="0"/>
          <w:color w:val="00B0F0"/>
          <w:sz w:val="24"/>
          <w:szCs w:val="24"/>
        </w:rPr>
        <w:t xml:space="preserve"> </w:t>
      </w:r>
      <w:r w:rsidR="00112B11" w:rsidRPr="00B86600">
        <w:rPr>
          <w:rFonts w:ascii="Times New Roman" w:hAnsi="Times New Roman" w:cs="Times New Roman"/>
          <w:b w:val="0"/>
          <w:bCs w:val="0"/>
          <w:color w:val="EE0000"/>
          <w:sz w:val="24"/>
          <w:szCs w:val="24"/>
        </w:rPr>
        <w:t>for guidelines</w:t>
      </w:r>
      <w:r w:rsidR="00DF2264">
        <w:rPr>
          <w:rFonts w:ascii="Times New Roman" w:hAnsi="Times New Roman" w:cs="Times New Roman"/>
          <w:b w:val="0"/>
          <w:bCs w:val="0"/>
          <w:color w:val="EE0000"/>
          <w:sz w:val="24"/>
          <w:szCs w:val="24"/>
        </w:rPr>
        <w:t>.</w:t>
      </w:r>
      <w:r w:rsidR="00112B11" w:rsidRPr="00B86600">
        <w:rPr>
          <w:rFonts w:ascii="Times New Roman" w:hAnsi="Times New Roman" w:cs="Times New Roman"/>
          <w:b w:val="0"/>
          <w:bCs w:val="0"/>
          <w:color w:val="EE0000"/>
          <w:sz w:val="24"/>
          <w:szCs w:val="24"/>
        </w:rPr>
        <w:t>]</w:t>
      </w:r>
    </w:p>
    <w:p w14:paraId="029BE6FF" w14:textId="34B60D02" w:rsidR="00747506" w:rsidRPr="0066131C" w:rsidRDefault="006C5368" w:rsidP="0066131C">
      <w:pPr>
        <w:rPr>
          <w:rFonts w:ascii="Times New Roman" w:hAnsi="Times New Roman"/>
          <w:color w:val="FF0000"/>
          <w:sz w:val="24"/>
        </w:rPr>
      </w:pPr>
      <w:r w:rsidRPr="00B86600">
        <w:rPr>
          <w:rFonts w:ascii="Times New Roman" w:hAnsi="Times New Roman"/>
          <w:color w:val="FF0000"/>
          <w:sz w:val="24"/>
        </w:rPr>
        <w:br/>
      </w:r>
    </w:p>
    <w:p w14:paraId="0E95D762" w14:textId="77777777" w:rsidR="00DF2264" w:rsidRDefault="00DF2264">
      <w:pPr>
        <w:spacing w:line="240" w:lineRule="auto"/>
        <w:rPr>
          <w:rFonts w:ascii="Times New Roman" w:hAnsi="Times New Roman"/>
          <w:b/>
          <w:bCs/>
          <w:kern w:val="32"/>
          <w:sz w:val="24"/>
        </w:rPr>
      </w:pPr>
      <w:r>
        <w:rPr>
          <w:rFonts w:ascii="Times New Roman" w:hAnsi="Times New Roman"/>
          <w:sz w:val="24"/>
        </w:rPr>
        <w:br w:type="page"/>
      </w:r>
    </w:p>
    <w:p w14:paraId="20F9B149" w14:textId="3C1FE266" w:rsidR="00EE0017" w:rsidRPr="0001432C" w:rsidRDefault="00EE0017" w:rsidP="00747506">
      <w:pPr>
        <w:pStyle w:val="Heading1"/>
        <w:spacing w:before="0" w:after="0"/>
        <w:rPr>
          <w:rFonts w:ascii="Times New Roman" w:hAnsi="Times New Roman" w:cs="Times New Roman"/>
          <w:sz w:val="24"/>
          <w:szCs w:val="24"/>
        </w:rPr>
      </w:pPr>
      <w:r w:rsidRPr="00803327">
        <w:rPr>
          <w:sz w:val="24"/>
          <w:szCs w:val="24"/>
        </w:rPr>
        <w:t>References</w:t>
      </w:r>
      <w:r w:rsidRPr="0001432C">
        <w:rPr>
          <w:rFonts w:ascii="Times New Roman" w:hAnsi="Times New Roman" w:cs="Times New Roman"/>
          <w:sz w:val="24"/>
          <w:szCs w:val="24"/>
        </w:rPr>
        <w:t xml:space="preserve"> </w:t>
      </w:r>
      <w:r w:rsidR="005A7123" w:rsidRPr="005A7123">
        <w:rPr>
          <w:rFonts w:ascii="Times New Roman" w:hAnsi="Times New Roman" w:cs="Times New Roman"/>
          <w:b w:val="0"/>
          <w:bCs w:val="0"/>
          <w:color w:val="EE0000"/>
          <w:sz w:val="24"/>
          <w:szCs w:val="24"/>
        </w:rPr>
        <w:t>(20 or less)</w:t>
      </w:r>
    </w:p>
    <w:p w14:paraId="26131052" w14:textId="6019EE19" w:rsidR="00EE0017" w:rsidRPr="00B86600" w:rsidRDefault="00BB027B" w:rsidP="00747506">
      <w:pPr>
        <w:widowControl w:val="0"/>
        <w:ind w:right="4" w:hanging="11"/>
        <w:rPr>
          <w:rFonts w:ascii="Times New Roman" w:hAnsi="Times New Roman"/>
          <w:color w:val="FF0000"/>
          <w:sz w:val="24"/>
        </w:rPr>
      </w:pPr>
      <w:r w:rsidRPr="00B86600">
        <w:rPr>
          <w:rFonts w:ascii="Times New Roman" w:hAnsi="Times New Roman"/>
          <w:color w:val="FF0000"/>
          <w:sz w:val="24"/>
        </w:rPr>
        <w:t>[</w:t>
      </w:r>
      <w:r w:rsidR="00EE0017" w:rsidRPr="00B86600">
        <w:rPr>
          <w:rFonts w:ascii="Times New Roman" w:hAnsi="Times New Roman"/>
          <w:color w:val="FF0000"/>
          <w:sz w:val="24"/>
        </w:rPr>
        <w:t xml:space="preserve">The following are examples of </w:t>
      </w:r>
      <w:r w:rsidR="00DF2264" w:rsidRPr="008907AD">
        <w:rPr>
          <w:rFonts w:ascii="Times New Roman" w:hAnsi="Times New Roman"/>
          <w:i/>
          <w:iCs/>
          <w:color w:val="FF0000"/>
          <w:sz w:val="24"/>
        </w:rPr>
        <w:t>The CVJ</w:t>
      </w:r>
      <w:r w:rsidR="00DF2264" w:rsidRPr="00B86600">
        <w:rPr>
          <w:rFonts w:ascii="Times New Roman" w:hAnsi="Times New Roman"/>
          <w:color w:val="FF0000"/>
          <w:sz w:val="24"/>
        </w:rPr>
        <w:t xml:space="preserve"> </w:t>
      </w:r>
      <w:r w:rsidR="00EE0017" w:rsidRPr="00B86600">
        <w:rPr>
          <w:rFonts w:ascii="Times New Roman" w:hAnsi="Times New Roman"/>
          <w:color w:val="FF0000"/>
          <w:sz w:val="24"/>
        </w:rPr>
        <w:t xml:space="preserve">reference style. Please </w:t>
      </w:r>
      <w:r w:rsidR="00EE0017" w:rsidRPr="00803327">
        <w:rPr>
          <w:rFonts w:ascii="Times New Roman" w:hAnsi="Times New Roman"/>
          <w:color w:val="EE0000"/>
          <w:sz w:val="24"/>
        </w:rPr>
        <w:t>see</w:t>
      </w:r>
      <w:r w:rsidR="00E225F8" w:rsidRPr="00803327">
        <w:rPr>
          <w:rFonts w:ascii="Times New Roman" w:hAnsi="Times New Roman"/>
          <w:color w:val="EE0000"/>
          <w:sz w:val="24"/>
        </w:rPr>
        <w:t xml:space="preserve"> Reference Style </w:t>
      </w:r>
      <w:hyperlink r:id="rId11" w:anchor="guidelines-list" w:history="1">
        <w:r w:rsidR="00E225F8" w:rsidRPr="000B34D6">
          <w:rPr>
            <w:rStyle w:val="Hyperlink"/>
            <w:rFonts w:ascii="Times New Roman" w:hAnsi="Times New Roman"/>
            <w:sz w:val="24"/>
          </w:rPr>
          <w:t>Guidelines</w:t>
        </w:r>
      </w:hyperlink>
      <w:r w:rsidR="00E225F8" w:rsidRPr="00B86600">
        <w:rPr>
          <w:rFonts w:ascii="Times New Roman" w:hAnsi="Times New Roman"/>
          <w:color w:val="00B0F0"/>
          <w:sz w:val="24"/>
        </w:rPr>
        <w:t xml:space="preserve"> </w:t>
      </w:r>
      <w:r w:rsidR="00EE0017" w:rsidRPr="00B86600">
        <w:rPr>
          <w:rFonts w:ascii="Times New Roman" w:hAnsi="Times New Roman"/>
          <w:color w:val="FF0000"/>
          <w:sz w:val="24"/>
        </w:rPr>
        <w:t>for more details.</w:t>
      </w:r>
      <w:r w:rsidRPr="00B86600">
        <w:rPr>
          <w:rFonts w:ascii="Times New Roman" w:hAnsi="Times New Roman"/>
          <w:color w:val="FF0000"/>
          <w:sz w:val="24"/>
        </w:rPr>
        <w:t>]</w:t>
      </w:r>
      <w:r w:rsidR="00EE0017" w:rsidRPr="00B86600">
        <w:rPr>
          <w:rFonts w:ascii="Times New Roman" w:hAnsi="Times New Roman"/>
          <w:color w:val="FF0000"/>
          <w:sz w:val="24"/>
        </w:rPr>
        <w:t xml:space="preserve"> </w:t>
      </w:r>
    </w:p>
    <w:p w14:paraId="31A79E73" w14:textId="77777777" w:rsidR="005C768B" w:rsidRPr="00B86600" w:rsidRDefault="005C768B" w:rsidP="00747506">
      <w:pPr>
        <w:rPr>
          <w:rFonts w:ascii="Times New Roman" w:hAnsi="Times New Roman"/>
          <w:color w:val="EE0000"/>
          <w:sz w:val="24"/>
        </w:rPr>
      </w:pPr>
      <w:r w:rsidRPr="00B86600">
        <w:rPr>
          <w:rFonts w:ascii="Times New Roman" w:hAnsi="Times New Roman"/>
          <w:b/>
          <w:bCs/>
          <w:color w:val="EE0000"/>
          <w:sz w:val="24"/>
        </w:rPr>
        <w:t>Standard journal article (6 or fewer authors)</w:t>
      </w:r>
    </w:p>
    <w:p w14:paraId="06765D33" w14:textId="3FDB6B2B" w:rsidR="005C768B" w:rsidRPr="00B86600" w:rsidRDefault="005C768B" w:rsidP="00747506">
      <w:pPr>
        <w:rPr>
          <w:rFonts w:ascii="Times New Roman" w:hAnsi="Times New Roman"/>
          <w:sz w:val="24"/>
        </w:rPr>
      </w:pPr>
      <w:r w:rsidRPr="00B86600">
        <w:rPr>
          <w:rFonts w:ascii="Times New Roman" w:hAnsi="Times New Roman"/>
          <w:sz w:val="24"/>
        </w:rPr>
        <w:t xml:space="preserve">1. Marley LK, </w:t>
      </w:r>
      <w:proofErr w:type="spellStart"/>
      <w:r w:rsidRPr="00B86600">
        <w:rPr>
          <w:rFonts w:ascii="Times New Roman" w:hAnsi="Times New Roman"/>
          <w:sz w:val="24"/>
        </w:rPr>
        <w:t>Soffler</w:t>
      </w:r>
      <w:proofErr w:type="spellEnd"/>
      <w:r w:rsidRPr="00B86600">
        <w:rPr>
          <w:rFonts w:ascii="Times New Roman" w:hAnsi="Times New Roman"/>
          <w:sz w:val="24"/>
        </w:rPr>
        <w:t xml:space="preserve"> C, Hackett ES. Clinical features, diagnostic methods, treatments, and outcomes associated with ingested wires in the abdomen of horses: 16 cases (2002-2013). J Am Vet Med Assoc </w:t>
      </w:r>
      <w:proofErr w:type="gramStart"/>
      <w:r w:rsidRPr="00B86600">
        <w:rPr>
          <w:rFonts w:ascii="Times New Roman" w:hAnsi="Times New Roman"/>
          <w:sz w:val="24"/>
        </w:rPr>
        <w:t>2018;253:781</w:t>
      </w:r>
      <w:proofErr w:type="gramEnd"/>
      <w:r w:rsidR="003D2E22" w:rsidRPr="003D2E22">
        <w:rPr>
          <w:rFonts w:ascii="Times New Roman" w:hAnsi="Times New Roman"/>
          <w:sz w:val="24"/>
        </w:rPr>
        <w:t>–</w:t>
      </w:r>
      <w:r w:rsidRPr="00B86600">
        <w:rPr>
          <w:rFonts w:ascii="Times New Roman" w:hAnsi="Times New Roman"/>
          <w:sz w:val="24"/>
        </w:rPr>
        <w:t>787.</w:t>
      </w:r>
    </w:p>
    <w:p w14:paraId="05E22295" w14:textId="2F6CE633" w:rsidR="005C768B" w:rsidRPr="00B86600" w:rsidRDefault="005C768B" w:rsidP="00747506">
      <w:pPr>
        <w:rPr>
          <w:rFonts w:ascii="Times New Roman" w:hAnsi="Times New Roman"/>
          <w:sz w:val="24"/>
        </w:rPr>
      </w:pPr>
      <w:r w:rsidRPr="00B86600">
        <w:rPr>
          <w:rFonts w:ascii="Times New Roman" w:hAnsi="Times New Roman"/>
          <w:sz w:val="24"/>
        </w:rPr>
        <w:t xml:space="preserve">2. Leger D, Bater S, Paulin MV, Linn K, Taylor S, Shelton GD. Presumptive motor neuron degeneration in an adult cat. Can Vet J </w:t>
      </w:r>
      <w:proofErr w:type="gramStart"/>
      <w:r w:rsidRPr="00B86600">
        <w:rPr>
          <w:rFonts w:ascii="Times New Roman" w:hAnsi="Times New Roman"/>
          <w:sz w:val="24"/>
        </w:rPr>
        <w:t>2024;65:1034</w:t>
      </w:r>
      <w:proofErr w:type="gramEnd"/>
      <w:r w:rsidR="003D2E22" w:rsidRPr="003D2E22">
        <w:rPr>
          <w:rFonts w:ascii="Times New Roman" w:hAnsi="Times New Roman"/>
          <w:sz w:val="24"/>
        </w:rPr>
        <w:t>–</w:t>
      </w:r>
      <w:r w:rsidRPr="00B86600">
        <w:rPr>
          <w:rFonts w:ascii="Times New Roman" w:hAnsi="Times New Roman"/>
          <w:sz w:val="24"/>
        </w:rPr>
        <w:t>1040.</w:t>
      </w:r>
    </w:p>
    <w:p w14:paraId="1743E35E" w14:textId="77777777" w:rsidR="005C768B" w:rsidRPr="00B86600" w:rsidRDefault="005C768B" w:rsidP="00747506">
      <w:pPr>
        <w:rPr>
          <w:rFonts w:ascii="Times New Roman" w:hAnsi="Times New Roman"/>
          <w:b/>
          <w:bCs/>
          <w:color w:val="EE0000"/>
          <w:sz w:val="24"/>
        </w:rPr>
      </w:pPr>
      <w:r w:rsidRPr="00B86600">
        <w:rPr>
          <w:rFonts w:ascii="Times New Roman" w:hAnsi="Times New Roman"/>
          <w:b/>
          <w:bCs/>
          <w:color w:val="EE0000"/>
          <w:sz w:val="24"/>
        </w:rPr>
        <w:t>Standard journal article (more than 6 authors)</w:t>
      </w:r>
    </w:p>
    <w:p w14:paraId="22763CE1" w14:textId="66E6F89A" w:rsidR="005C768B" w:rsidRPr="00B86600" w:rsidRDefault="005C768B" w:rsidP="00747506">
      <w:pPr>
        <w:rPr>
          <w:rFonts w:ascii="Times New Roman" w:hAnsi="Times New Roman"/>
          <w:sz w:val="24"/>
        </w:rPr>
      </w:pPr>
      <w:r w:rsidRPr="00B86600">
        <w:rPr>
          <w:rFonts w:ascii="Times New Roman" w:hAnsi="Times New Roman"/>
          <w:sz w:val="24"/>
        </w:rPr>
        <w:t xml:space="preserve">3. Fontes GS, Bourne KL, Bracha, </w:t>
      </w:r>
      <w:r w:rsidRPr="00B86600">
        <w:rPr>
          <w:rFonts w:ascii="Times New Roman" w:hAnsi="Times New Roman"/>
          <w:i/>
          <w:iCs/>
          <w:sz w:val="24"/>
        </w:rPr>
        <w:t>et al</w:t>
      </w:r>
      <w:r w:rsidRPr="00B86600">
        <w:rPr>
          <w:rFonts w:ascii="Times New Roman" w:hAnsi="Times New Roman"/>
          <w:sz w:val="24"/>
        </w:rPr>
        <w:t xml:space="preserve">. Development of non-pulmonary soft-tissue metastasis is not a poor prognostic indicator in dogs with metastatic appendicular osteosarcoma. Can Vet J </w:t>
      </w:r>
      <w:proofErr w:type="gramStart"/>
      <w:r w:rsidRPr="00B86600">
        <w:rPr>
          <w:rFonts w:ascii="Times New Roman" w:hAnsi="Times New Roman"/>
          <w:sz w:val="24"/>
        </w:rPr>
        <w:t>2024;65:1061</w:t>
      </w:r>
      <w:proofErr w:type="gramEnd"/>
      <w:r w:rsidR="003D2E22" w:rsidRPr="003D2E22">
        <w:rPr>
          <w:rFonts w:ascii="Times New Roman" w:hAnsi="Times New Roman"/>
          <w:sz w:val="24"/>
        </w:rPr>
        <w:t>–</w:t>
      </w:r>
      <w:r w:rsidRPr="00B86600">
        <w:rPr>
          <w:rFonts w:ascii="Times New Roman" w:hAnsi="Times New Roman"/>
          <w:sz w:val="24"/>
        </w:rPr>
        <w:t>1070.</w:t>
      </w:r>
    </w:p>
    <w:p w14:paraId="0002BBF8" w14:textId="77777777" w:rsidR="005C768B" w:rsidRPr="00B86600" w:rsidRDefault="005C768B" w:rsidP="00747506">
      <w:pPr>
        <w:rPr>
          <w:rFonts w:ascii="Times New Roman" w:hAnsi="Times New Roman"/>
          <w:color w:val="EE0000"/>
          <w:sz w:val="24"/>
        </w:rPr>
      </w:pPr>
      <w:r w:rsidRPr="00B86600">
        <w:rPr>
          <w:rFonts w:ascii="Times New Roman" w:hAnsi="Times New Roman"/>
          <w:b/>
          <w:bCs/>
          <w:color w:val="EE0000"/>
          <w:sz w:val="24"/>
        </w:rPr>
        <w:t>Standard journal article (in press)</w:t>
      </w:r>
    </w:p>
    <w:p w14:paraId="03F1D497" w14:textId="77777777" w:rsidR="005C768B" w:rsidRPr="00B86600" w:rsidRDefault="005C768B" w:rsidP="00747506">
      <w:pPr>
        <w:rPr>
          <w:rFonts w:ascii="Times New Roman" w:hAnsi="Times New Roman"/>
          <w:sz w:val="24"/>
        </w:rPr>
      </w:pPr>
      <w:r w:rsidRPr="00B86600">
        <w:rPr>
          <w:rFonts w:ascii="Times New Roman" w:hAnsi="Times New Roman"/>
          <w:sz w:val="24"/>
        </w:rPr>
        <w:t xml:space="preserve">4. Watson K, </w:t>
      </w:r>
      <w:proofErr w:type="spellStart"/>
      <w:r w:rsidRPr="00B86600">
        <w:rPr>
          <w:rFonts w:ascii="Times New Roman" w:hAnsi="Times New Roman"/>
          <w:sz w:val="24"/>
        </w:rPr>
        <w:t>Mardhekar</w:t>
      </w:r>
      <w:proofErr w:type="spellEnd"/>
      <w:r w:rsidRPr="00B86600">
        <w:rPr>
          <w:rFonts w:ascii="Times New Roman" w:hAnsi="Times New Roman"/>
          <w:sz w:val="24"/>
        </w:rPr>
        <w:t xml:space="preserve"> NM, Pandey U, </w:t>
      </w:r>
      <w:r w:rsidRPr="00B86600">
        <w:rPr>
          <w:rFonts w:ascii="Times New Roman" w:hAnsi="Times New Roman"/>
          <w:i/>
          <w:iCs/>
          <w:sz w:val="24"/>
        </w:rPr>
        <w:t>et al</w:t>
      </w:r>
      <w:r w:rsidRPr="00B86600">
        <w:rPr>
          <w:rFonts w:ascii="Times New Roman" w:hAnsi="Times New Roman"/>
          <w:sz w:val="24"/>
        </w:rPr>
        <w:t xml:space="preserve">. Veterinary students’ perceptions toward telehealth services delivery knowledge in curricula and future practice: A cross-sectional study. Am J Vet Res 2024; </w:t>
      </w:r>
      <w:proofErr w:type="spellStart"/>
      <w:r w:rsidRPr="00B86600">
        <w:rPr>
          <w:rFonts w:ascii="Times New Roman" w:hAnsi="Times New Roman"/>
          <w:sz w:val="24"/>
        </w:rPr>
        <w:t>doi</w:t>
      </w:r>
      <w:proofErr w:type="spellEnd"/>
      <w:r w:rsidRPr="00B86600">
        <w:rPr>
          <w:rFonts w:ascii="Times New Roman" w:hAnsi="Times New Roman"/>
          <w:sz w:val="24"/>
        </w:rPr>
        <w:t>: 10.2460/ajvr.24.02.0032. Online ahead of print.</w:t>
      </w:r>
    </w:p>
    <w:p w14:paraId="051245A5" w14:textId="77777777" w:rsidR="005C768B" w:rsidRPr="00B86600" w:rsidRDefault="005C768B" w:rsidP="00747506">
      <w:pPr>
        <w:rPr>
          <w:rFonts w:ascii="Times New Roman" w:hAnsi="Times New Roman"/>
          <w:b/>
          <w:bCs/>
          <w:color w:val="EE0000"/>
          <w:sz w:val="24"/>
        </w:rPr>
      </w:pPr>
      <w:r w:rsidRPr="00B86600">
        <w:rPr>
          <w:rFonts w:ascii="Times New Roman" w:hAnsi="Times New Roman"/>
          <w:b/>
          <w:bCs/>
          <w:color w:val="EE0000"/>
          <w:sz w:val="24"/>
        </w:rPr>
        <w:t>Standard journal article (unpublished; posted on a preprint server)</w:t>
      </w:r>
    </w:p>
    <w:p w14:paraId="2906846A" w14:textId="77777777" w:rsidR="005C768B" w:rsidRPr="00B86600" w:rsidRDefault="005C768B" w:rsidP="00747506">
      <w:pPr>
        <w:rPr>
          <w:rFonts w:ascii="Times New Roman" w:hAnsi="Times New Roman"/>
          <w:sz w:val="24"/>
        </w:rPr>
      </w:pPr>
      <w:r w:rsidRPr="00B86600">
        <w:rPr>
          <w:rFonts w:ascii="Times New Roman" w:hAnsi="Times New Roman"/>
          <w:sz w:val="24"/>
        </w:rPr>
        <w:t xml:space="preserve">5. Maire U, Genton M, </w:t>
      </w:r>
      <w:proofErr w:type="spellStart"/>
      <w:r w:rsidRPr="00B86600">
        <w:rPr>
          <w:rFonts w:ascii="Times New Roman" w:hAnsi="Times New Roman"/>
          <w:sz w:val="24"/>
        </w:rPr>
        <w:t>Vitte</w:t>
      </w:r>
      <w:proofErr w:type="spellEnd"/>
      <w:r w:rsidRPr="00B86600">
        <w:rPr>
          <w:rFonts w:ascii="Times New Roman" w:hAnsi="Times New Roman"/>
          <w:sz w:val="24"/>
        </w:rPr>
        <w:t xml:space="preserve">-Rossignol A. Management of an iatrogenic cecal perforation after abdominal drain placement on a horse. </w:t>
      </w:r>
      <w:proofErr w:type="spellStart"/>
      <w:r w:rsidRPr="00B86600">
        <w:rPr>
          <w:rFonts w:ascii="Times New Roman" w:hAnsi="Times New Roman"/>
          <w:sz w:val="24"/>
        </w:rPr>
        <w:t>Authorea</w:t>
      </w:r>
      <w:proofErr w:type="spellEnd"/>
      <w:r w:rsidRPr="00B86600">
        <w:rPr>
          <w:rFonts w:ascii="Times New Roman" w:hAnsi="Times New Roman"/>
          <w:sz w:val="24"/>
        </w:rPr>
        <w:t xml:space="preserve"> 2023, January 20; </w:t>
      </w:r>
      <w:proofErr w:type="spellStart"/>
      <w:r w:rsidRPr="00B86600">
        <w:rPr>
          <w:rFonts w:ascii="Times New Roman" w:hAnsi="Times New Roman"/>
          <w:sz w:val="24"/>
        </w:rPr>
        <w:t>doi</w:t>
      </w:r>
      <w:proofErr w:type="spellEnd"/>
      <w:r w:rsidRPr="00B86600">
        <w:rPr>
          <w:rFonts w:ascii="Times New Roman" w:hAnsi="Times New Roman"/>
          <w:sz w:val="24"/>
        </w:rPr>
        <w:t>: 10.22541/au.167425253.34506271/v1. Preprint.</w:t>
      </w:r>
    </w:p>
    <w:p w14:paraId="3618E524" w14:textId="77777777" w:rsidR="005C768B" w:rsidRPr="00B86600" w:rsidRDefault="005C768B" w:rsidP="00747506">
      <w:pPr>
        <w:rPr>
          <w:rFonts w:ascii="Times New Roman" w:hAnsi="Times New Roman"/>
          <w:color w:val="EE0000"/>
          <w:sz w:val="24"/>
        </w:rPr>
      </w:pPr>
      <w:r w:rsidRPr="00B86600">
        <w:rPr>
          <w:rFonts w:ascii="Times New Roman" w:hAnsi="Times New Roman"/>
          <w:b/>
          <w:bCs/>
          <w:color w:val="EE0000"/>
          <w:sz w:val="24"/>
        </w:rPr>
        <w:t>Book</w:t>
      </w:r>
    </w:p>
    <w:p w14:paraId="741B5BFC" w14:textId="31108FB8" w:rsidR="005C768B" w:rsidRPr="00B86600" w:rsidRDefault="005C768B" w:rsidP="00747506">
      <w:pPr>
        <w:rPr>
          <w:rFonts w:ascii="Times New Roman" w:hAnsi="Times New Roman"/>
          <w:sz w:val="24"/>
        </w:rPr>
      </w:pPr>
      <w:r w:rsidRPr="00B86600">
        <w:rPr>
          <w:rFonts w:ascii="Times New Roman" w:hAnsi="Times New Roman"/>
          <w:sz w:val="24"/>
        </w:rPr>
        <w:t>6. Silverstein D, Hopper K. Small Animal Critical Care Medicine. 3rd ed. Toronto, Ontario: Elsevier Canada, 2022:789</w:t>
      </w:r>
      <w:r w:rsidR="003D2E22" w:rsidRPr="003D2E22">
        <w:rPr>
          <w:rFonts w:ascii="Times New Roman" w:hAnsi="Times New Roman"/>
          <w:sz w:val="24"/>
        </w:rPr>
        <w:t>–</w:t>
      </w:r>
      <w:r w:rsidRPr="00B86600">
        <w:rPr>
          <w:rFonts w:ascii="Times New Roman" w:hAnsi="Times New Roman"/>
          <w:sz w:val="24"/>
        </w:rPr>
        <w:t>795.</w:t>
      </w:r>
    </w:p>
    <w:p w14:paraId="432AE478" w14:textId="77777777" w:rsidR="005C768B" w:rsidRPr="00B86600" w:rsidRDefault="005C768B" w:rsidP="00747506">
      <w:pPr>
        <w:rPr>
          <w:rFonts w:ascii="Times New Roman" w:hAnsi="Times New Roman"/>
          <w:color w:val="EE0000"/>
          <w:sz w:val="24"/>
        </w:rPr>
      </w:pPr>
      <w:r w:rsidRPr="00B86600">
        <w:rPr>
          <w:rFonts w:ascii="Times New Roman" w:hAnsi="Times New Roman"/>
          <w:b/>
          <w:bCs/>
          <w:color w:val="EE0000"/>
          <w:sz w:val="24"/>
        </w:rPr>
        <w:t>Book (editor, compiler, or chairman as author)</w:t>
      </w:r>
    </w:p>
    <w:p w14:paraId="5F8BAD41" w14:textId="1A4CAA37" w:rsidR="005C768B" w:rsidRPr="00B86600" w:rsidRDefault="005C768B" w:rsidP="00747506">
      <w:pPr>
        <w:rPr>
          <w:rFonts w:ascii="Times New Roman" w:hAnsi="Times New Roman"/>
          <w:sz w:val="24"/>
        </w:rPr>
      </w:pPr>
      <w:r w:rsidRPr="00B86600">
        <w:rPr>
          <w:rFonts w:ascii="Times New Roman" w:hAnsi="Times New Roman"/>
          <w:sz w:val="24"/>
        </w:rPr>
        <w:t>7. Constable PD, Hinchcliff KW, Done SH, Grünberg W, eds. Veterinary Medicine. 11th ed. St. Louis, Missouri: Elsevier, 2017:36</w:t>
      </w:r>
      <w:r w:rsidR="003D2E22" w:rsidRPr="003D2E22">
        <w:rPr>
          <w:rFonts w:ascii="Times New Roman" w:hAnsi="Times New Roman"/>
          <w:sz w:val="24"/>
        </w:rPr>
        <w:t>–</w:t>
      </w:r>
      <w:r w:rsidRPr="00B86600">
        <w:rPr>
          <w:rFonts w:ascii="Times New Roman" w:hAnsi="Times New Roman"/>
          <w:sz w:val="24"/>
        </w:rPr>
        <w:t>42.</w:t>
      </w:r>
    </w:p>
    <w:p w14:paraId="036BA074" w14:textId="77777777" w:rsidR="005C768B" w:rsidRPr="00B86600" w:rsidRDefault="005C768B" w:rsidP="00747506">
      <w:pPr>
        <w:rPr>
          <w:rFonts w:ascii="Times New Roman" w:hAnsi="Times New Roman"/>
          <w:color w:val="EE0000"/>
          <w:sz w:val="24"/>
        </w:rPr>
      </w:pPr>
      <w:r w:rsidRPr="00B86600">
        <w:rPr>
          <w:rFonts w:ascii="Times New Roman" w:hAnsi="Times New Roman"/>
          <w:b/>
          <w:bCs/>
          <w:color w:val="EE0000"/>
          <w:sz w:val="24"/>
        </w:rPr>
        <w:t>Book chapter (in a work with a separate editor or compiler)</w:t>
      </w:r>
    </w:p>
    <w:p w14:paraId="52F73D1C" w14:textId="7D3AA3DB" w:rsidR="005C768B" w:rsidRPr="00B86600" w:rsidRDefault="005C768B" w:rsidP="00747506">
      <w:pPr>
        <w:rPr>
          <w:rFonts w:ascii="Times New Roman" w:hAnsi="Times New Roman"/>
          <w:sz w:val="24"/>
        </w:rPr>
      </w:pPr>
      <w:r w:rsidRPr="00B86600">
        <w:rPr>
          <w:rFonts w:ascii="Times New Roman" w:hAnsi="Times New Roman"/>
          <w:sz w:val="24"/>
        </w:rPr>
        <w:t>8. Coles TB, Lynn RC. Antiparasitic drugs. In: Bowman DD, ed. Georgis’ Parasitology for Veterinarians. 10th ed. Philadelphia, Pennsylvania: Elsevier Saunders, 2014:264</w:t>
      </w:r>
      <w:r w:rsidR="003D2E22" w:rsidRPr="003D2E22">
        <w:rPr>
          <w:rFonts w:ascii="Times New Roman" w:hAnsi="Times New Roman"/>
          <w:sz w:val="24"/>
        </w:rPr>
        <w:t>–</w:t>
      </w:r>
      <w:r w:rsidRPr="00B86600">
        <w:rPr>
          <w:rFonts w:ascii="Times New Roman" w:hAnsi="Times New Roman"/>
          <w:sz w:val="24"/>
        </w:rPr>
        <w:t>325.</w:t>
      </w:r>
    </w:p>
    <w:p w14:paraId="26E6A8FF" w14:textId="77777777" w:rsidR="005C768B" w:rsidRPr="00B86600" w:rsidRDefault="005C768B" w:rsidP="00747506">
      <w:pPr>
        <w:rPr>
          <w:rFonts w:ascii="Times New Roman" w:hAnsi="Times New Roman"/>
          <w:sz w:val="24"/>
        </w:rPr>
      </w:pPr>
      <w:r w:rsidRPr="00B86600">
        <w:rPr>
          <w:rFonts w:ascii="Times New Roman" w:hAnsi="Times New Roman"/>
          <w:b/>
          <w:bCs/>
          <w:color w:val="EE0000"/>
          <w:sz w:val="24"/>
        </w:rPr>
        <w:t>Dissertation or thesis</w:t>
      </w:r>
      <w:r w:rsidRPr="00B86600">
        <w:rPr>
          <w:rFonts w:ascii="Times New Roman" w:hAnsi="Times New Roman"/>
          <w:color w:val="EE0000"/>
          <w:sz w:val="24"/>
        </w:rPr>
        <w:br/>
      </w:r>
      <w:r w:rsidRPr="00B86600">
        <w:rPr>
          <w:rFonts w:ascii="Times New Roman" w:hAnsi="Times New Roman"/>
          <w:sz w:val="24"/>
        </w:rPr>
        <w:t>9. Leeper BJ. Evaluation of current methods of soft tissue removal from bone [PhD dissertation]. Pittsburgh, Pennsylvania: University of Pittsburgh, 2015.</w:t>
      </w:r>
    </w:p>
    <w:p w14:paraId="3C50A776" w14:textId="77777777" w:rsidR="005C768B" w:rsidRPr="00B86600" w:rsidRDefault="005C768B" w:rsidP="00747506">
      <w:pPr>
        <w:rPr>
          <w:rFonts w:ascii="Times New Roman" w:hAnsi="Times New Roman"/>
          <w:b/>
          <w:bCs/>
          <w:color w:val="EE0000"/>
          <w:sz w:val="24"/>
        </w:rPr>
      </w:pPr>
      <w:r w:rsidRPr="00B86600">
        <w:rPr>
          <w:rFonts w:ascii="Times New Roman" w:hAnsi="Times New Roman"/>
          <w:b/>
          <w:bCs/>
          <w:color w:val="EE0000"/>
          <w:sz w:val="24"/>
        </w:rPr>
        <w:t>Dissertation or thesis (freely available online)</w:t>
      </w:r>
    </w:p>
    <w:p w14:paraId="7D352CCF" w14:textId="6710125A" w:rsidR="005C768B" w:rsidRPr="00B86600" w:rsidRDefault="005C768B" w:rsidP="00747506">
      <w:pPr>
        <w:rPr>
          <w:rFonts w:ascii="Times New Roman" w:hAnsi="Times New Roman"/>
          <w:sz w:val="24"/>
        </w:rPr>
      </w:pPr>
      <w:r w:rsidRPr="00B86600">
        <w:rPr>
          <w:rFonts w:ascii="Times New Roman" w:hAnsi="Times New Roman"/>
          <w:sz w:val="24"/>
        </w:rPr>
        <w:t xml:space="preserve">10. McDonald Kinkaid HY. Species-level determinants of stereotypic </w:t>
      </w:r>
      <w:proofErr w:type="spellStart"/>
      <w:r w:rsidRPr="00B86600">
        <w:rPr>
          <w:rFonts w:ascii="Times New Roman" w:hAnsi="Times New Roman"/>
          <w:sz w:val="24"/>
        </w:rPr>
        <w:t>behaviour</w:t>
      </w:r>
      <w:proofErr w:type="spellEnd"/>
      <w:r w:rsidRPr="00B86600">
        <w:rPr>
          <w:rFonts w:ascii="Times New Roman" w:hAnsi="Times New Roman"/>
          <w:sz w:val="24"/>
        </w:rPr>
        <w:t xml:space="preserve">, reproductive success, and lifespan in captive parrots (Psittaciformes) [PhD dissertation]. 2015. Available from: </w:t>
      </w:r>
      <w:hyperlink r:id="rId12" w:history="1">
        <w:r w:rsidR="006560BD" w:rsidRPr="00DC787D">
          <w:rPr>
            <w:rStyle w:val="Hyperlink"/>
            <w:rFonts w:ascii="Times New Roman" w:hAnsi="Times New Roman"/>
            <w:sz w:val="24"/>
          </w:rPr>
          <w:t>https://atrium.lib.uoguelph.ca/items/dd812b4c-3805-4f5c-9604-593e588b6e79</w:t>
        </w:r>
      </w:hyperlink>
      <w:r w:rsidR="007D53AD" w:rsidRPr="00B86600">
        <w:rPr>
          <w:rFonts w:ascii="Times New Roman" w:hAnsi="Times New Roman"/>
          <w:sz w:val="24"/>
        </w:rPr>
        <w:t>.</w:t>
      </w:r>
      <w:r w:rsidRPr="00B86600">
        <w:rPr>
          <w:rFonts w:ascii="Times New Roman" w:hAnsi="Times New Roman"/>
          <w:sz w:val="24"/>
        </w:rPr>
        <w:t xml:space="preserve"> Last accessed October 9, 2024.</w:t>
      </w:r>
    </w:p>
    <w:p w14:paraId="6783B932" w14:textId="77777777" w:rsidR="005C768B" w:rsidRPr="00B86600" w:rsidRDefault="005C768B" w:rsidP="00747506">
      <w:pPr>
        <w:rPr>
          <w:rFonts w:ascii="Times New Roman" w:hAnsi="Times New Roman"/>
          <w:sz w:val="24"/>
        </w:rPr>
      </w:pPr>
      <w:r w:rsidRPr="00B86600">
        <w:rPr>
          <w:rFonts w:ascii="Times New Roman" w:hAnsi="Times New Roman"/>
          <w:b/>
          <w:bCs/>
          <w:color w:val="EE0000"/>
          <w:sz w:val="24"/>
        </w:rPr>
        <w:t>Conference proceeding (published)</w:t>
      </w:r>
      <w:r w:rsidRPr="00B86600">
        <w:rPr>
          <w:rFonts w:ascii="Times New Roman" w:hAnsi="Times New Roman"/>
          <w:color w:val="EE0000"/>
          <w:sz w:val="24"/>
        </w:rPr>
        <w:br/>
      </w:r>
      <w:r w:rsidRPr="00B86600">
        <w:rPr>
          <w:rFonts w:ascii="Times New Roman" w:hAnsi="Times New Roman"/>
          <w:sz w:val="24"/>
        </w:rPr>
        <w:t xml:space="preserve">11. </w:t>
      </w:r>
      <w:proofErr w:type="spellStart"/>
      <w:r w:rsidRPr="00B86600">
        <w:rPr>
          <w:rFonts w:ascii="Times New Roman" w:hAnsi="Times New Roman"/>
          <w:sz w:val="24"/>
        </w:rPr>
        <w:t>Shokrian</w:t>
      </w:r>
      <w:proofErr w:type="spellEnd"/>
      <w:r w:rsidRPr="00B86600">
        <w:rPr>
          <w:rFonts w:ascii="Times New Roman" w:hAnsi="Times New Roman"/>
          <w:sz w:val="24"/>
        </w:rPr>
        <w:t xml:space="preserve"> M, Kelley D, Nam JH. Advective mass transport along the cochlear coil. AIP Conf Proc </w:t>
      </w:r>
      <w:proofErr w:type="gramStart"/>
      <w:r w:rsidRPr="00B86600">
        <w:rPr>
          <w:rFonts w:ascii="Times New Roman" w:hAnsi="Times New Roman"/>
          <w:sz w:val="24"/>
        </w:rPr>
        <w:t>2024;3062:020004</w:t>
      </w:r>
      <w:proofErr w:type="gramEnd"/>
      <w:r w:rsidRPr="00B86600">
        <w:rPr>
          <w:rFonts w:ascii="Times New Roman" w:hAnsi="Times New Roman"/>
          <w:sz w:val="24"/>
        </w:rPr>
        <w:t>.</w:t>
      </w:r>
    </w:p>
    <w:p w14:paraId="0473A62D" w14:textId="77777777" w:rsidR="005C768B" w:rsidRPr="00B86600" w:rsidRDefault="005C768B" w:rsidP="00747506">
      <w:pPr>
        <w:rPr>
          <w:rFonts w:ascii="Times New Roman" w:hAnsi="Times New Roman"/>
          <w:b/>
          <w:bCs/>
          <w:color w:val="EE0000"/>
          <w:sz w:val="24"/>
        </w:rPr>
      </w:pPr>
      <w:r w:rsidRPr="00B86600">
        <w:rPr>
          <w:rFonts w:ascii="Times New Roman" w:hAnsi="Times New Roman"/>
          <w:b/>
          <w:bCs/>
          <w:color w:val="EE0000"/>
          <w:sz w:val="24"/>
        </w:rPr>
        <w:t>Conference proceeding (freely available online)</w:t>
      </w:r>
    </w:p>
    <w:p w14:paraId="63BABE79" w14:textId="2F186BC7" w:rsidR="005C768B" w:rsidRPr="00B86600" w:rsidRDefault="006560BD" w:rsidP="00747506">
      <w:pPr>
        <w:rPr>
          <w:rFonts w:ascii="Times New Roman" w:hAnsi="Times New Roman"/>
          <w:sz w:val="24"/>
        </w:rPr>
      </w:pPr>
      <w:r w:rsidRPr="006560BD">
        <w:rPr>
          <w:rFonts w:ascii="Times New Roman" w:hAnsi="Times New Roman"/>
          <w:sz w:val="24"/>
        </w:rPr>
        <w:t xml:space="preserve">12. Fischetti A. Basic radiology of the thorax. Atlantic Provinces Veterinary Conference. Halifax, Nova Scotia, April 25-27, 2025. Conference Proceedings available from: </w:t>
      </w:r>
      <w:hyperlink r:id="rId13" w:history="1">
        <w:r w:rsidRPr="00DC787D">
          <w:rPr>
            <w:rStyle w:val="Hyperlink"/>
            <w:rFonts w:ascii="Times New Roman" w:hAnsi="Times New Roman"/>
            <w:sz w:val="24"/>
          </w:rPr>
          <w:t>http://apvc.ca/notes/</w:t>
        </w:r>
      </w:hyperlink>
      <w:r w:rsidRPr="006560BD">
        <w:rPr>
          <w:rFonts w:ascii="Times New Roman" w:hAnsi="Times New Roman"/>
          <w:sz w:val="24"/>
        </w:rPr>
        <w:t>. Last accessed July 15, 2025.</w:t>
      </w:r>
    </w:p>
    <w:p w14:paraId="7F8D7E82" w14:textId="77777777" w:rsidR="005C768B" w:rsidRPr="00B86600" w:rsidRDefault="005C768B" w:rsidP="00747506">
      <w:pPr>
        <w:rPr>
          <w:rFonts w:ascii="Times New Roman" w:hAnsi="Times New Roman"/>
          <w:b/>
          <w:bCs/>
          <w:color w:val="EE0000"/>
          <w:sz w:val="24"/>
        </w:rPr>
      </w:pPr>
      <w:r w:rsidRPr="00B86600">
        <w:rPr>
          <w:rFonts w:ascii="Times New Roman" w:hAnsi="Times New Roman"/>
          <w:b/>
          <w:bCs/>
          <w:color w:val="EE0000"/>
          <w:sz w:val="24"/>
        </w:rPr>
        <w:t>Article on the Internet</w:t>
      </w:r>
    </w:p>
    <w:p w14:paraId="723B2F12" w14:textId="69511A70" w:rsidR="005C768B" w:rsidRPr="00B86600" w:rsidRDefault="005C768B" w:rsidP="00747506">
      <w:pPr>
        <w:rPr>
          <w:rFonts w:ascii="Times New Roman" w:hAnsi="Times New Roman"/>
          <w:b/>
          <w:bCs/>
          <w:sz w:val="24"/>
        </w:rPr>
      </w:pPr>
      <w:r w:rsidRPr="00B86600">
        <w:rPr>
          <w:rFonts w:ascii="Times New Roman" w:hAnsi="Times New Roman"/>
          <w:sz w:val="24"/>
        </w:rPr>
        <w:t xml:space="preserve">13. Silver S. Canadian fisheries: Access and benefits at risk of slipping away? The Hill Times 2021, August 3. Available from: </w:t>
      </w:r>
      <w:hyperlink r:id="rId14" w:history="1">
        <w:r w:rsidR="007D53AD" w:rsidRPr="00B86600">
          <w:rPr>
            <w:rStyle w:val="Hyperlink"/>
            <w:rFonts w:ascii="Times New Roman" w:hAnsi="Times New Roman"/>
            <w:sz w:val="24"/>
          </w:rPr>
          <w:t>https://www.hilltimes.com/story/2021/08/03/canadian-fisheries-access-and-benefits-at-risk-of-slipping-away/269346/</w:t>
        </w:r>
      </w:hyperlink>
      <w:r w:rsidR="007D53AD" w:rsidRPr="00B86600">
        <w:rPr>
          <w:rFonts w:ascii="Times New Roman" w:hAnsi="Times New Roman"/>
        </w:rPr>
        <w:t>.</w:t>
      </w:r>
      <w:r w:rsidRPr="00B86600">
        <w:rPr>
          <w:rFonts w:ascii="Times New Roman" w:hAnsi="Times New Roman"/>
          <w:sz w:val="24"/>
        </w:rPr>
        <w:t xml:space="preserve"> Last accessed October 9, 2024.</w:t>
      </w:r>
    </w:p>
    <w:p w14:paraId="335D8AD9" w14:textId="0821E4C9" w:rsidR="005C768B" w:rsidRPr="00B86600" w:rsidRDefault="005C768B" w:rsidP="00747506">
      <w:pPr>
        <w:rPr>
          <w:rFonts w:ascii="Times New Roman" w:hAnsi="Times New Roman"/>
          <w:sz w:val="24"/>
        </w:rPr>
      </w:pPr>
      <w:r w:rsidRPr="00B86600">
        <w:rPr>
          <w:rFonts w:ascii="Times New Roman" w:hAnsi="Times New Roman"/>
          <w:b/>
          <w:bCs/>
          <w:color w:val="EE0000"/>
          <w:sz w:val="24"/>
        </w:rPr>
        <w:t>Document on the Internet (freely available for download</w:t>
      </w:r>
      <w:r w:rsidR="002C0D11">
        <w:rPr>
          <w:rFonts w:ascii="Times New Roman" w:hAnsi="Times New Roman"/>
          <w:b/>
          <w:bCs/>
          <w:color w:val="EE0000"/>
          <w:sz w:val="24"/>
        </w:rPr>
        <w:t>,</w:t>
      </w:r>
      <w:r w:rsidRPr="00B86600">
        <w:rPr>
          <w:rFonts w:ascii="Times New Roman" w:hAnsi="Times New Roman"/>
          <w:b/>
          <w:bCs/>
          <w:color w:val="EE0000"/>
          <w:sz w:val="24"/>
        </w:rPr>
        <w:t xml:space="preserve"> </w:t>
      </w:r>
      <w:r w:rsidRPr="00B86600">
        <w:rPr>
          <w:rFonts w:ascii="Times New Roman" w:hAnsi="Times New Roman"/>
          <w:b/>
          <w:bCs/>
          <w:i/>
          <w:iCs/>
          <w:color w:val="EE0000"/>
          <w:sz w:val="24"/>
        </w:rPr>
        <w:t>e.g.</w:t>
      </w:r>
      <w:r w:rsidRPr="00B86600">
        <w:rPr>
          <w:rFonts w:ascii="Times New Roman" w:hAnsi="Times New Roman"/>
          <w:b/>
          <w:bCs/>
          <w:color w:val="EE0000"/>
          <w:sz w:val="24"/>
        </w:rPr>
        <w:t>, PDF file)</w:t>
      </w:r>
      <w:r w:rsidRPr="00B86600">
        <w:rPr>
          <w:rFonts w:ascii="Times New Roman" w:hAnsi="Times New Roman"/>
          <w:color w:val="EE0000"/>
          <w:sz w:val="24"/>
        </w:rPr>
        <w:br/>
      </w:r>
      <w:r w:rsidRPr="00B86600">
        <w:rPr>
          <w:rFonts w:ascii="Times New Roman" w:hAnsi="Times New Roman"/>
          <w:sz w:val="24"/>
        </w:rPr>
        <w:t xml:space="preserve">14. WHO. The Control of Neglected Zoonotic Diseases: A Route to Poverty Alleviation – Report of a Joint WHO/DFID-AHP Meeting with the Participation of FAO and OIE. Geneva, Switzerland: World Health Organization, 2006. Available from: </w:t>
      </w:r>
      <w:hyperlink r:id="rId15" w:tooltip="https://iris.who.int/bitstream/handle/10665/43485/9789241594301_eng.pdf?isAllowed=y&amp;sequence=1" w:history="1">
        <w:r w:rsidRPr="00B86600">
          <w:rPr>
            <w:rStyle w:val="Hyperlink"/>
            <w:rFonts w:ascii="Times New Roman" w:hAnsi="Times New Roman"/>
            <w:sz w:val="24"/>
          </w:rPr>
          <w:t>https://iris.who.int/bitstream/handle/10665/43485/9789241594301_eng.pdf?isAllowed=y&amp;sequence=1</w:t>
        </w:r>
      </w:hyperlink>
      <w:r w:rsidR="007D53AD" w:rsidRPr="00B86600">
        <w:rPr>
          <w:rFonts w:ascii="Times New Roman" w:hAnsi="Times New Roman"/>
        </w:rPr>
        <w:t>.</w:t>
      </w:r>
      <w:r w:rsidRPr="00B86600">
        <w:rPr>
          <w:rFonts w:ascii="Times New Roman" w:hAnsi="Times New Roman"/>
          <w:sz w:val="24"/>
        </w:rPr>
        <w:t xml:space="preserve"> Last accessed October 9, 2024.</w:t>
      </w:r>
    </w:p>
    <w:p w14:paraId="0BB8E866" w14:textId="157D892D" w:rsidR="005C768B" w:rsidRPr="00B86600" w:rsidRDefault="005C768B" w:rsidP="00747506">
      <w:pPr>
        <w:rPr>
          <w:rFonts w:ascii="Times New Roman" w:hAnsi="Times New Roman"/>
          <w:b/>
          <w:bCs/>
          <w:sz w:val="24"/>
        </w:rPr>
      </w:pPr>
      <w:r w:rsidRPr="00B86600">
        <w:rPr>
          <w:rFonts w:ascii="Times New Roman" w:hAnsi="Times New Roman"/>
          <w:b/>
          <w:bCs/>
          <w:color w:val="EE0000"/>
          <w:sz w:val="24"/>
        </w:rPr>
        <w:t>Internet website</w:t>
      </w:r>
      <w:r w:rsidRPr="00B86600">
        <w:rPr>
          <w:rFonts w:ascii="Times New Roman" w:hAnsi="Times New Roman"/>
          <w:color w:val="EE0000"/>
          <w:sz w:val="24"/>
        </w:rPr>
        <w:br/>
      </w:r>
      <w:r w:rsidRPr="00B86600">
        <w:rPr>
          <w:rFonts w:ascii="Times New Roman" w:hAnsi="Times New Roman"/>
          <w:sz w:val="24"/>
        </w:rPr>
        <w:t xml:space="preserve">15. Canadian Veterinary Medical Association [Internet]. Position Statements: Telemedicine [updated August 6, 2021]. Available from: </w:t>
      </w:r>
      <w:hyperlink r:id="rId16" w:tooltip="https://www.canadianveterinarians.net/policy-and-outreach/position-statements/statements/telemedicine/" w:history="1">
        <w:r w:rsidRPr="00B86600">
          <w:rPr>
            <w:rStyle w:val="Hyperlink"/>
            <w:rFonts w:ascii="Times New Roman" w:hAnsi="Times New Roman"/>
            <w:sz w:val="24"/>
          </w:rPr>
          <w:t>https://www.canadianveterinarians.net/policy-and-outreach/position-statements/statements/telemedicine/</w:t>
        </w:r>
      </w:hyperlink>
      <w:r w:rsidR="007D53AD" w:rsidRPr="00B86600">
        <w:rPr>
          <w:rFonts w:ascii="Times New Roman" w:hAnsi="Times New Roman"/>
        </w:rPr>
        <w:t>.</w:t>
      </w:r>
      <w:r w:rsidRPr="00B86600">
        <w:rPr>
          <w:rFonts w:ascii="Times New Roman" w:hAnsi="Times New Roman"/>
          <w:sz w:val="24"/>
        </w:rPr>
        <w:t xml:space="preserve"> Last accessed October 9, 2024.</w:t>
      </w:r>
    </w:p>
    <w:p w14:paraId="6B7D4353" w14:textId="2ACAF477" w:rsidR="005C768B" w:rsidRPr="00B86600" w:rsidRDefault="005C768B" w:rsidP="00747506">
      <w:pPr>
        <w:rPr>
          <w:rFonts w:ascii="Times New Roman" w:hAnsi="Times New Roman"/>
          <w:sz w:val="24"/>
        </w:rPr>
      </w:pPr>
      <w:r w:rsidRPr="00B86600">
        <w:rPr>
          <w:rFonts w:ascii="Times New Roman" w:hAnsi="Times New Roman"/>
          <w:b/>
          <w:bCs/>
          <w:color w:val="EE0000"/>
          <w:sz w:val="24"/>
        </w:rPr>
        <w:t>Internet website (homepage)</w:t>
      </w:r>
      <w:r w:rsidRPr="00B86600">
        <w:rPr>
          <w:rFonts w:ascii="Times New Roman" w:hAnsi="Times New Roman"/>
          <w:sz w:val="24"/>
        </w:rPr>
        <w:br/>
        <w:t xml:space="preserve">16. canadianveterinarians.net [homepage on the Internet]. Ottawa, Ontario: Canadian Veterinary Medical Association; c2024. Available from: </w:t>
      </w:r>
      <w:hyperlink r:id="rId17" w:tooltip="https://www.canadianveterinarians.net/" w:history="1">
        <w:r w:rsidRPr="00B86600">
          <w:rPr>
            <w:rStyle w:val="Hyperlink"/>
            <w:rFonts w:ascii="Times New Roman" w:hAnsi="Times New Roman"/>
            <w:sz w:val="24"/>
          </w:rPr>
          <w:t>https://www.canadianveterinarians.net/</w:t>
        </w:r>
      </w:hyperlink>
      <w:r w:rsidR="007D53AD" w:rsidRPr="00B86600">
        <w:rPr>
          <w:rFonts w:ascii="Times New Roman" w:hAnsi="Times New Roman"/>
        </w:rPr>
        <w:t>.</w:t>
      </w:r>
      <w:r w:rsidRPr="00B86600">
        <w:rPr>
          <w:rFonts w:ascii="Times New Roman" w:hAnsi="Times New Roman"/>
          <w:sz w:val="24"/>
        </w:rPr>
        <w:t xml:space="preserve"> Last accessed October 9, 2024.</w:t>
      </w:r>
    </w:p>
    <w:p w14:paraId="160DE84A" w14:textId="20BCC4C4" w:rsidR="005C768B" w:rsidRPr="00B86600" w:rsidRDefault="005C768B" w:rsidP="00747506">
      <w:pPr>
        <w:rPr>
          <w:rFonts w:ascii="Times New Roman" w:hAnsi="Times New Roman"/>
          <w:sz w:val="24"/>
        </w:rPr>
      </w:pPr>
      <w:r w:rsidRPr="00B86600">
        <w:rPr>
          <w:rFonts w:ascii="Times New Roman" w:hAnsi="Times New Roman"/>
          <w:b/>
          <w:bCs/>
          <w:color w:val="EE0000"/>
          <w:sz w:val="24"/>
        </w:rPr>
        <w:t>Database on the Internet</w:t>
      </w:r>
      <w:r w:rsidRPr="00B86600">
        <w:rPr>
          <w:rFonts w:ascii="Times New Roman" w:hAnsi="Times New Roman"/>
          <w:color w:val="EE0000"/>
          <w:sz w:val="24"/>
        </w:rPr>
        <w:br/>
      </w:r>
      <w:r w:rsidRPr="00B86600">
        <w:rPr>
          <w:rFonts w:ascii="Times New Roman" w:hAnsi="Times New Roman"/>
          <w:sz w:val="24"/>
        </w:rPr>
        <w:t xml:space="preserve">17. Directory of Open Access Journals [database on the Internet]. Roskilde, Denmark: The Directory of Open Access Journals (DOAJ); c2024. Available from: </w:t>
      </w:r>
      <w:hyperlink r:id="rId18" w:tooltip="https://www.doaj.org/" w:history="1">
        <w:r w:rsidRPr="00B86600">
          <w:rPr>
            <w:rStyle w:val="Hyperlink"/>
            <w:rFonts w:ascii="Times New Roman" w:hAnsi="Times New Roman"/>
            <w:sz w:val="24"/>
          </w:rPr>
          <w:t>https://www.doaj.org/</w:t>
        </w:r>
      </w:hyperlink>
      <w:r w:rsidR="007D53AD" w:rsidRPr="00B86600">
        <w:rPr>
          <w:rFonts w:ascii="Times New Roman" w:hAnsi="Times New Roman"/>
        </w:rPr>
        <w:t>.</w:t>
      </w:r>
      <w:r w:rsidRPr="00B86600">
        <w:rPr>
          <w:rFonts w:ascii="Times New Roman" w:hAnsi="Times New Roman"/>
          <w:sz w:val="24"/>
        </w:rPr>
        <w:t xml:space="preserve"> Last accessed October 9, 2024.</w:t>
      </w:r>
    </w:p>
    <w:p w14:paraId="29D9AEFB" w14:textId="77777777" w:rsidR="005C768B" w:rsidRPr="00B86600" w:rsidRDefault="005C768B" w:rsidP="00747506">
      <w:pPr>
        <w:rPr>
          <w:rFonts w:ascii="Times New Roman" w:hAnsi="Times New Roman"/>
          <w:b/>
          <w:bCs/>
          <w:color w:val="EE0000"/>
          <w:sz w:val="24"/>
        </w:rPr>
      </w:pPr>
      <w:r w:rsidRPr="00B86600">
        <w:rPr>
          <w:rFonts w:ascii="Times New Roman" w:hAnsi="Times New Roman"/>
          <w:b/>
          <w:bCs/>
          <w:color w:val="EE0000"/>
          <w:sz w:val="24"/>
        </w:rPr>
        <w:t>Software on the Internet</w:t>
      </w:r>
    </w:p>
    <w:p w14:paraId="1F1A9E6A" w14:textId="7EA3A5FC" w:rsidR="005C768B" w:rsidRPr="00B86600" w:rsidRDefault="005C768B" w:rsidP="00747506">
      <w:pPr>
        <w:rPr>
          <w:rFonts w:ascii="Times New Roman" w:hAnsi="Times New Roman"/>
          <w:sz w:val="24"/>
        </w:rPr>
      </w:pPr>
      <w:r w:rsidRPr="00B86600">
        <w:rPr>
          <w:rFonts w:ascii="Times New Roman" w:hAnsi="Times New Roman"/>
          <w:sz w:val="24"/>
        </w:rPr>
        <w:t xml:space="preserve">18. Hayes B, Tesar B, </w:t>
      </w:r>
      <w:proofErr w:type="spellStart"/>
      <w:r w:rsidRPr="00B86600">
        <w:rPr>
          <w:rFonts w:ascii="Times New Roman" w:hAnsi="Times New Roman"/>
          <w:sz w:val="24"/>
        </w:rPr>
        <w:t>Zurow</w:t>
      </w:r>
      <w:proofErr w:type="spellEnd"/>
      <w:r w:rsidRPr="00B86600">
        <w:rPr>
          <w:rFonts w:ascii="Times New Roman" w:hAnsi="Times New Roman"/>
          <w:sz w:val="24"/>
        </w:rPr>
        <w:t xml:space="preserve"> K. </w:t>
      </w:r>
      <w:proofErr w:type="spellStart"/>
      <w:r w:rsidRPr="00B86600">
        <w:rPr>
          <w:rFonts w:ascii="Times New Roman" w:hAnsi="Times New Roman"/>
          <w:sz w:val="24"/>
        </w:rPr>
        <w:t>OTSoft</w:t>
      </w:r>
      <w:proofErr w:type="spellEnd"/>
      <w:r w:rsidRPr="00B86600">
        <w:rPr>
          <w:rFonts w:ascii="Times New Roman" w:hAnsi="Times New Roman"/>
          <w:sz w:val="24"/>
        </w:rPr>
        <w:t xml:space="preserve">: Optimality Theory Software. Version 2.5 [software]. 2021, April 11. Available from: </w:t>
      </w:r>
      <w:hyperlink r:id="rId19" w:history="1">
        <w:r w:rsidR="006560BD" w:rsidRPr="00DC787D">
          <w:rPr>
            <w:rStyle w:val="Hyperlink"/>
            <w:rFonts w:ascii="Times New Roman" w:hAnsi="Times New Roman"/>
            <w:sz w:val="24"/>
          </w:rPr>
          <w:t>https://linguistics.ucla.edu/people/hayes/otsoft/</w:t>
        </w:r>
      </w:hyperlink>
      <w:r w:rsidR="007D53AD" w:rsidRPr="00B86600">
        <w:rPr>
          <w:rFonts w:ascii="Times New Roman" w:hAnsi="Times New Roman"/>
          <w:sz w:val="24"/>
        </w:rPr>
        <w:t>.</w:t>
      </w:r>
      <w:r w:rsidRPr="00B86600">
        <w:rPr>
          <w:rFonts w:ascii="Times New Roman" w:hAnsi="Times New Roman"/>
          <w:sz w:val="24"/>
        </w:rPr>
        <w:t xml:space="preserve"> Last accessed December 11, 2024.</w:t>
      </w:r>
    </w:p>
    <w:p w14:paraId="295B2BE8" w14:textId="59A1F088" w:rsidR="00B75FF3" w:rsidRPr="00B86600" w:rsidRDefault="005C768B" w:rsidP="00747506">
      <w:pPr>
        <w:rPr>
          <w:rFonts w:ascii="Times New Roman" w:hAnsi="Times New Roman"/>
          <w:sz w:val="24"/>
        </w:rPr>
      </w:pPr>
      <w:r w:rsidRPr="00B86600">
        <w:rPr>
          <w:rFonts w:ascii="Times New Roman" w:hAnsi="Times New Roman"/>
          <w:b/>
          <w:bCs/>
          <w:color w:val="EE0000"/>
          <w:sz w:val="24"/>
        </w:rPr>
        <w:t>CD-ROM</w:t>
      </w:r>
      <w:r w:rsidRPr="00B86600">
        <w:rPr>
          <w:rFonts w:ascii="Times New Roman" w:hAnsi="Times New Roman"/>
          <w:color w:val="EE0000"/>
          <w:sz w:val="24"/>
        </w:rPr>
        <w:br/>
      </w:r>
      <w:r w:rsidRPr="00B86600">
        <w:rPr>
          <w:rFonts w:ascii="Times New Roman" w:hAnsi="Times New Roman"/>
          <w:sz w:val="24"/>
        </w:rPr>
        <w:t xml:space="preserve">19. Tams T. Upper GI Endoscopy [CD-ROM]. Guelph, Ontario: </w:t>
      </w:r>
      <w:proofErr w:type="spellStart"/>
      <w:r w:rsidRPr="00B86600">
        <w:rPr>
          <w:rFonts w:ascii="Times New Roman" w:hAnsi="Times New Roman"/>
          <w:sz w:val="24"/>
        </w:rPr>
        <w:t>Lifelearn</w:t>
      </w:r>
      <w:proofErr w:type="spellEnd"/>
      <w:r w:rsidRPr="00B86600">
        <w:rPr>
          <w:rFonts w:ascii="Times New Roman" w:hAnsi="Times New Roman"/>
          <w:sz w:val="24"/>
        </w:rPr>
        <w:t>, 2000.</w:t>
      </w:r>
    </w:p>
    <w:p w14:paraId="3AF1644F" w14:textId="30CBBFFB" w:rsidR="005C768B" w:rsidRPr="00B86600" w:rsidRDefault="00B75FF3" w:rsidP="005C768B">
      <w:pPr>
        <w:spacing w:line="240" w:lineRule="auto"/>
        <w:rPr>
          <w:rFonts w:ascii="Times New Roman" w:hAnsi="Times New Roman"/>
          <w:sz w:val="24"/>
        </w:rPr>
      </w:pPr>
      <w:r w:rsidRPr="00B86600">
        <w:rPr>
          <w:rFonts w:ascii="Times New Roman" w:hAnsi="Times New Roman"/>
          <w:sz w:val="24"/>
        </w:rPr>
        <w:br w:type="page"/>
      </w:r>
    </w:p>
    <w:p w14:paraId="2897AF53" w14:textId="74B76A6E" w:rsidR="005A7123" w:rsidRPr="005A7123" w:rsidRDefault="005A7123" w:rsidP="00EE0017">
      <w:pPr>
        <w:widowControl w:val="0"/>
        <w:rPr>
          <w:rFonts w:ascii="Times New Roman" w:hAnsi="Times New Roman"/>
          <w:color w:val="EE0000"/>
          <w:sz w:val="24"/>
        </w:rPr>
      </w:pPr>
      <w:r w:rsidRPr="005A7123">
        <w:rPr>
          <w:rFonts w:ascii="Times New Roman" w:hAnsi="Times New Roman"/>
          <w:color w:val="EE0000"/>
          <w:sz w:val="24"/>
        </w:rPr>
        <w:t>Do not exceed 2 figures and/or tables combined.</w:t>
      </w:r>
    </w:p>
    <w:p w14:paraId="7A7ABDFC" w14:textId="41B83310" w:rsidR="00EE0017" w:rsidRPr="00B86600" w:rsidRDefault="00EE0017" w:rsidP="00EE0017">
      <w:pPr>
        <w:widowControl w:val="0"/>
        <w:rPr>
          <w:rFonts w:ascii="Times New Roman" w:hAnsi="Times New Roman"/>
          <w:sz w:val="24"/>
        </w:rPr>
      </w:pPr>
      <w:r w:rsidRPr="008907AD">
        <w:rPr>
          <w:rFonts w:ascii="Times New Roman" w:hAnsi="Times New Roman"/>
          <w:sz w:val="24"/>
        </w:rPr>
        <w:t>Table 1</w:t>
      </w:r>
      <w:r w:rsidR="00831278" w:rsidRPr="008907AD">
        <w:rPr>
          <w:rFonts w:ascii="Times New Roman" w:hAnsi="Times New Roman"/>
          <w:sz w:val="24"/>
        </w:rPr>
        <w:t>.</w:t>
      </w:r>
      <w:r w:rsidRPr="00B86600">
        <w:rPr>
          <w:rFonts w:ascii="Times New Roman" w:hAnsi="Times New Roman"/>
          <w:sz w:val="24"/>
        </w:rPr>
        <w:t xml:space="preserve"> </w:t>
      </w:r>
      <w:r w:rsidR="005E3D67" w:rsidRPr="00B86600">
        <w:rPr>
          <w:rFonts w:ascii="Times New Roman" w:hAnsi="Times New Roman"/>
          <w:sz w:val="24"/>
        </w:rPr>
        <w:t xml:space="preserve">Title of the table. </w:t>
      </w:r>
      <w:r w:rsidRPr="00B86600">
        <w:rPr>
          <w:rFonts w:ascii="Times New Roman" w:hAnsi="Times New Roman"/>
          <w:color w:val="FF0000"/>
          <w:sz w:val="24"/>
        </w:rPr>
        <w:t>[</w:t>
      </w:r>
      <w:r w:rsidR="005C768B" w:rsidRPr="00B86600">
        <w:rPr>
          <w:rFonts w:ascii="Times New Roman" w:hAnsi="Times New Roman"/>
          <w:color w:val="FF0000"/>
          <w:sz w:val="24"/>
        </w:rPr>
        <w:t xml:space="preserve">Please add the title of your </w:t>
      </w:r>
      <w:r w:rsidR="00831278" w:rsidRPr="00B86600">
        <w:rPr>
          <w:rFonts w:ascii="Times New Roman" w:hAnsi="Times New Roman"/>
          <w:color w:val="FF0000"/>
          <w:sz w:val="24"/>
        </w:rPr>
        <w:t>t</w:t>
      </w:r>
      <w:r w:rsidR="005C768B" w:rsidRPr="00B86600">
        <w:rPr>
          <w:rFonts w:ascii="Times New Roman" w:hAnsi="Times New Roman"/>
          <w:color w:val="FF0000"/>
          <w:sz w:val="24"/>
        </w:rPr>
        <w:t>able here</w:t>
      </w:r>
      <w:r w:rsidR="00831278" w:rsidRPr="00B86600">
        <w:rPr>
          <w:rFonts w:ascii="Times New Roman" w:hAnsi="Times New Roman"/>
          <w:color w:val="FF0000"/>
          <w:sz w:val="24"/>
        </w:rPr>
        <w:t xml:space="preserve"> and footnotes below the table</w:t>
      </w:r>
      <w:r w:rsidR="005E3D67" w:rsidRPr="00B86600">
        <w:rPr>
          <w:rFonts w:ascii="Times New Roman" w:hAnsi="Times New Roman"/>
          <w:color w:val="FF0000"/>
          <w:sz w:val="24"/>
        </w:rPr>
        <w:t xml:space="preserve"> in the order and style shown</w:t>
      </w:r>
      <w:r w:rsidR="00831278" w:rsidRPr="00B86600">
        <w:rPr>
          <w:rFonts w:ascii="Times New Roman" w:hAnsi="Times New Roman"/>
          <w:color w:val="FF0000"/>
          <w:sz w:val="24"/>
        </w:rPr>
        <w:t>.</w:t>
      </w:r>
      <w:r w:rsidR="00BB027B" w:rsidRPr="00B86600">
        <w:rPr>
          <w:rFonts w:ascii="Times New Roman" w:hAnsi="Times New Roman"/>
          <w:color w:val="FF0000"/>
          <w:sz w:val="24"/>
        </w:rPr>
        <w:t>]</w:t>
      </w:r>
      <w:r w:rsidR="00B75FF3" w:rsidRPr="00B86600">
        <w:rPr>
          <w:rFonts w:ascii="Times New Roman" w:hAnsi="Times New Roman"/>
          <w:color w:val="FF0000"/>
          <w:sz w:val="24"/>
        </w:rPr>
        <w:t xml:space="preserve"> </w:t>
      </w:r>
      <w:r w:rsidR="00112B11" w:rsidRPr="00B86600">
        <w:rPr>
          <w:rFonts w:ascii="Times New Roman" w:hAnsi="Times New Roman"/>
          <w:color w:val="FF0000"/>
          <w:sz w:val="24"/>
        </w:rPr>
        <w:t xml:space="preserve">[Detailed guidelines for Tables can be found </w:t>
      </w:r>
      <w:hyperlink r:id="rId20" w:anchor="tables" w:history="1">
        <w:r w:rsidR="00112B11" w:rsidRPr="000B34D6">
          <w:rPr>
            <w:rStyle w:val="Hyperlink"/>
            <w:rFonts w:ascii="Times New Roman" w:hAnsi="Times New Roman"/>
            <w:sz w:val="24"/>
          </w:rPr>
          <w:t>here</w:t>
        </w:r>
      </w:hyperlink>
      <w:r w:rsidR="00CA4DAE" w:rsidRPr="00B86600">
        <w:rPr>
          <w:rFonts w:ascii="Times New Roman" w:hAnsi="Times New Roman"/>
          <w:color w:val="00B0F0"/>
          <w:sz w:val="24"/>
        </w:rPr>
        <w:t>.</w:t>
      </w:r>
      <w:r w:rsidR="00112B11" w:rsidRPr="00B86600">
        <w:rPr>
          <w:rFonts w:ascii="Times New Roman" w:hAnsi="Times New Roman"/>
          <w:color w:val="FF0000"/>
          <w:sz w:val="24"/>
        </w:rPr>
        <w:t>]</w:t>
      </w:r>
    </w:p>
    <w:p w14:paraId="51D76C99" w14:textId="77777777" w:rsidR="00EE0017" w:rsidRPr="00B86600" w:rsidRDefault="00EE0017" w:rsidP="00EE0017">
      <w:pPr>
        <w:widowControl w:val="0"/>
        <w:rPr>
          <w:rFonts w:ascii="Times New Roman" w:hAnsi="Times New Roman"/>
          <w:sz w:val="24"/>
        </w:rPr>
      </w:pPr>
    </w:p>
    <w:p w14:paraId="5F60A27A" w14:textId="77777777" w:rsidR="002F70B1" w:rsidRPr="00102397" w:rsidRDefault="002F70B1" w:rsidP="002F70B1">
      <w:pPr>
        <w:widowControl w:val="0"/>
        <w:rPr>
          <w:rFonts w:ascii="Times New Roman" w:hAnsi="Times New Roman"/>
          <w:b/>
          <w:bCs/>
          <w:color w:val="EE0000"/>
          <w:sz w:val="24"/>
        </w:rPr>
      </w:pPr>
      <w:r w:rsidRPr="00102397">
        <w:rPr>
          <w:rFonts w:ascii="Times New Roman" w:hAnsi="Times New Roman"/>
          <w:b/>
          <w:bCs/>
          <w:color w:val="EE0000"/>
          <w:sz w:val="24"/>
        </w:rPr>
        <w:t xml:space="preserve">Please insert your table here using the Table function in Microsoft Word. </w:t>
      </w:r>
    </w:p>
    <w:p w14:paraId="7248E7CE" w14:textId="77777777" w:rsidR="00EE0017" w:rsidRDefault="00EE0017" w:rsidP="00EE0017">
      <w:pPr>
        <w:widowControl w:val="0"/>
        <w:rPr>
          <w:rFonts w:ascii="Times New Roman" w:hAnsi="Times New Roman"/>
          <w:sz w:val="24"/>
        </w:rPr>
      </w:pPr>
    </w:p>
    <w:p w14:paraId="3B7C398D" w14:textId="77777777" w:rsidR="002F70B1" w:rsidRDefault="002F70B1" w:rsidP="00EE0017">
      <w:pPr>
        <w:widowControl w:val="0"/>
        <w:rPr>
          <w:rFonts w:ascii="Times New Roman" w:hAnsi="Times New Roman"/>
          <w:sz w:val="24"/>
        </w:rPr>
      </w:pPr>
    </w:p>
    <w:p w14:paraId="70F40152" w14:textId="77777777" w:rsidR="002F70B1" w:rsidRDefault="002F70B1" w:rsidP="00EE0017">
      <w:pPr>
        <w:widowControl w:val="0"/>
        <w:rPr>
          <w:rFonts w:ascii="Times New Roman" w:hAnsi="Times New Roman"/>
          <w:sz w:val="24"/>
        </w:rPr>
      </w:pPr>
    </w:p>
    <w:p w14:paraId="6F2A0ECD" w14:textId="77777777" w:rsidR="002F70B1" w:rsidRDefault="002F70B1" w:rsidP="00EE0017">
      <w:pPr>
        <w:widowControl w:val="0"/>
        <w:rPr>
          <w:rFonts w:ascii="Times New Roman" w:hAnsi="Times New Roman"/>
          <w:sz w:val="24"/>
        </w:rPr>
      </w:pPr>
    </w:p>
    <w:p w14:paraId="21C1A840" w14:textId="77777777" w:rsidR="002F70B1" w:rsidRDefault="002F70B1" w:rsidP="00EE0017">
      <w:pPr>
        <w:widowControl w:val="0"/>
        <w:rPr>
          <w:rFonts w:ascii="Times New Roman" w:hAnsi="Times New Roman"/>
          <w:sz w:val="24"/>
        </w:rPr>
      </w:pPr>
    </w:p>
    <w:p w14:paraId="112172B7" w14:textId="77777777" w:rsidR="002F70B1" w:rsidRDefault="002F70B1" w:rsidP="00EE0017">
      <w:pPr>
        <w:widowControl w:val="0"/>
        <w:rPr>
          <w:rFonts w:ascii="Times New Roman" w:hAnsi="Times New Roman"/>
          <w:sz w:val="24"/>
        </w:rPr>
      </w:pPr>
    </w:p>
    <w:p w14:paraId="6051EE06" w14:textId="77777777" w:rsidR="002F70B1" w:rsidRDefault="002F70B1" w:rsidP="00EE0017">
      <w:pPr>
        <w:widowControl w:val="0"/>
        <w:rPr>
          <w:rFonts w:ascii="Times New Roman" w:hAnsi="Times New Roman"/>
          <w:sz w:val="24"/>
        </w:rPr>
      </w:pPr>
    </w:p>
    <w:p w14:paraId="2BC51DEA" w14:textId="77777777" w:rsidR="002F70B1" w:rsidRPr="00B86600" w:rsidRDefault="002F70B1" w:rsidP="00EE0017">
      <w:pPr>
        <w:widowControl w:val="0"/>
        <w:rPr>
          <w:rFonts w:ascii="Times New Roman" w:hAnsi="Times New Roman"/>
          <w:sz w:val="24"/>
        </w:rPr>
      </w:pPr>
    </w:p>
    <w:p w14:paraId="2A82DB25" w14:textId="2C906A1E" w:rsidR="00311359" w:rsidRPr="000221BE" w:rsidRDefault="009D10A7" w:rsidP="00EE0017">
      <w:pPr>
        <w:widowControl w:val="0"/>
        <w:rPr>
          <w:rFonts w:ascii="Times New Roman" w:hAnsi="Times New Roman"/>
          <w:color w:val="EE0000"/>
          <w:sz w:val="24"/>
        </w:rPr>
      </w:pPr>
      <w:r w:rsidRPr="009D10A7">
        <w:rPr>
          <w:rFonts w:ascii="Times New Roman" w:hAnsi="Times New Roman"/>
          <w:bCs/>
          <w:sz w:val="24"/>
        </w:rPr>
        <w:t>BCT — Brachiocephalic trunk; LCC — Left common carotid artery</w:t>
      </w:r>
      <w:r w:rsidR="00EE0017" w:rsidRPr="00B86600">
        <w:rPr>
          <w:rFonts w:ascii="Times New Roman" w:hAnsi="Times New Roman"/>
          <w:sz w:val="24"/>
        </w:rPr>
        <w:t>; N</w:t>
      </w:r>
      <w:r w:rsidR="00311359" w:rsidRPr="00B86600">
        <w:rPr>
          <w:rFonts w:ascii="Times New Roman" w:hAnsi="Times New Roman"/>
          <w:sz w:val="24"/>
        </w:rPr>
        <w:t>A –</w:t>
      </w:r>
      <w:r w:rsidR="00EE0017" w:rsidRPr="00B86600">
        <w:rPr>
          <w:rFonts w:ascii="Times New Roman" w:hAnsi="Times New Roman"/>
          <w:sz w:val="24"/>
        </w:rPr>
        <w:t xml:space="preserve"> </w:t>
      </w:r>
      <w:r w:rsidR="00311359" w:rsidRPr="00B86600">
        <w:rPr>
          <w:rFonts w:ascii="Times New Roman" w:hAnsi="Times New Roman"/>
          <w:sz w:val="24"/>
        </w:rPr>
        <w:t>N</w:t>
      </w:r>
      <w:r w:rsidR="00EE0017" w:rsidRPr="00B86600">
        <w:rPr>
          <w:rFonts w:ascii="Times New Roman" w:hAnsi="Times New Roman"/>
          <w:sz w:val="24"/>
        </w:rPr>
        <w:t xml:space="preserve">ot </w:t>
      </w:r>
      <w:r w:rsidR="00311359" w:rsidRPr="00B86600">
        <w:rPr>
          <w:rFonts w:ascii="Times New Roman" w:hAnsi="Times New Roman"/>
          <w:sz w:val="24"/>
        </w:rPr>
        <w:t>available</w:t>
      </w:r>
      <w:r w:rsidR="00EE0017" w:rsidRPr="00B86600">
        <w:rPr>
          <w:rFonts w:ascii="Times New Roman" w:hAnsi="Times New Roman"/>
          <w:sz w:val="24"/>
        </w:rPr>
        <w:t xml:space="preserve">. </w:t>
      </w:r>
      <w:r w:rsidR="005E3D67" w:rsidRPr="000221BE">
        <w:rPr>
          <w:rFonts w:ascii="Times New Roman" w:hAnsi="Times New Roman"/>
          <w:color w:val="EE0000"/>
          <w:sz w:val="24"/>
        </w:rPr>
        <w:t xml:space="preserve">[Abbreviations </w:t>
      </w:r>
      <w:r w:rsidR="002A30D5" w:rsidRPr="00B86600">
        <w:rPr>
          <w:rFonts w:ascii="Times New Roman" w:hAnsi="Times New Roman"/>
          <w:color w:val="EE0000"/>
          <w:sz w:val="24"/>
        </w:rPr>
        <w:t xml:space="preserve">appearing in the table </w:t>
      </w:r>
      <w:r w:rsidR="005E3D67" w:rsidRPr="000221BE">
        <w:rPr>
          <w:rFonts w:ascii="Times New Roman" w:hAnsi="Times New Roman"/>
          <w:color w:val="EE0000"/>
          <w:sz w:val="24"/>
        </w:rPr>
        <w:t>are</w:t>
      </w:r>
      <w:r w:rsidR="002A30D5" w:rsidRPr="00B86600">
        <w:rPr>
          <w:rFonts w:ascii="Times New Roman" w:hAnsi="Times New Roman"/>
          <w:color w:val="EE0000"/>
          <w:sz w:val="24"/>
        </w:rPr>
        <w:t xml:space="preserve"> defined</w:t>
      </w:r>
      <w:r w:rsidR="005E3D67" w:rsidRPr="000221BE">
        <w:rPr>
          <w:rFonts w:ascii="Times New Roman" w:hAnsi="Times New Roman"/>
          <w:color w:val="EE0000"/>
          <w:sz w:val="24"/>
        </w:rPr>
        <w:t xml:space="preserve"> in alphabetical order</w:t>
      </w:r>
      <w:r w:rsidR="005804E2">
        <w:rPr>
          <w:rFonts w:ascii="Times New Roman" w:hAnsi="Times New Roman"/>
          <w:color w:val="EE0000"/>
          <w:sz w:val="24"/>
        </w:rPr>
        <w:t>,</w:t>
      </w:r>
      <w:r w:rsidR="00B718A4" w:rsidRPr="00B86600">
        <w:rPr>
          <w:rFonts w:ascii="Times New Roman" w:hAnsi="Times New Roman"/>
          <w:color w:val="EE0000"/>
          <w:sz w:val="24"/>
        </w:rPr>
        <w:t xml:space="preserve"> </w:t>
      </w:r>
      <w:r w:rsidR="005804E2">
        <w:rPr>
          <w:rFonts w:ascii="Times New Roman" w:hAnsi="Times New Roman"/>
          <w:color w:val="EE0000"/>
          <w:sz w:val="24"/>
        </w:rPr>
        <w:t>i</w:t>
      </w:r>
      <w:r w:rsidR="00B718A4" w:rsidRPr="00B86600">
        <w:rPr>
          <w:rFonts w:ascii="Times New Roman" w:hAnsi="Times New Roman"/>
          <w:color w:val="EE0000"/>
          <w:sz w:val="24"/>
        </w:rPr>
        <w:t>nclud</w:t>
      </w:r>
      <w:r w:rsidR="005804E2">
        <w:rPr>
          <w:rFonts w:ascii="Times New Roman" w:hAnsi="Times New Roman"/>
          <w:color w:val="EE0000"/>
          <w:sz w:val="24"/>
        </w:rPr>
        <w:t>ing</w:t>
      </w:r>
      <w:r w:rsidR="00B718A4" w:rsidRPr="00B86600">
        <w:rPr>
          <w:rFonts w:ascii="Times New Roman" w:hAnsi="Times New Roman"/>
          <w:color w:val="EE0000"/>
          <w:sz w:val="24"/>
        </w:rPr>
        <w:t xml:space="preserve"> those already defined in the main text.</w:t>
      </w:r>
      <w:r w:rsidR="005E3D67" w:rsidRPr="000221BE">
        <w:rPr>
          <w:rFonts w:ascii="Times New Roman" w:hAnsi="Times New Roman"/>
          <w:color w:val="EE0000"/>
          <w:sz w:val="24"/>
        </w:rPr>
        <w:t>]</w:t>
      </w:r>
    </w:p>
    <w:p w14:paraId="3EB76B0E" w14:textId="64D54EBC" w:rsidR="00311359" w:rsidRPr="000221BE" w:rsidRDefault="00311359" w:rsidP="00EE0017">
      <w:pPr>
        <w:widowControl w:val="0"/>
        <w:rPr>
          <w:rFonts w:ascii="Times New Roman" w:hAnsi="Times New Roman"/>
          <w:color w:val="EE0000"/>
          <w:sz w:val="24"/>
        </w:rPr>
      </w:pPr>
      <w:r w:rsidRPr="000221BE">
        <w:rPr>
          <w:rFonts w:ascii="Times New Roman" w:hAnsi="Times New Roman"/>
          <w:sz w:val="24"/>
          <w:vertAlign w:val="superscript"/>
        </w:rPr>
        <w:t>a</w:t>
      </w:r>
      <w:r w:rsidRPr="00B86600">
        <w:rPr>
          <w:rFonts w:ascii="Times New Roman" w:hAnsi="Times New Roman"/>
          <w:sz w:val="24"/>
        </w:rPr>
        <w:t xml:space="preserve"> Text for the first footnote…</w:t>
      </w:r>
      <w:r w:rsidR="005E3D67" w:rsidRPr="00B86600">
        <w:rPr>
          <w:rFonts w:ascii="Times New Roman" w:hAnsi="Times New Roman"/>
          <w:sz w:val="24"/>
        </w:rPr>
        <w:t xml:space="preserve"> </w:t>
      </w:r>
      <w:r w:rsidR="005E3D67" w:rsidRPr="000221BE">
        <w:rPr>
          <w:rFonts w:ascii="Times New Roman" w:hAnsi="Times New Roman"/>
          <w:color w:val="EE0000"/>
          <w:sz w:val="24"/>
        </w:rPr>
        <w:t xml:space="preserve">[Footnote symbols are superscript letters, as shown. Do not use asterisks </w:t>
      </w:r>
      <w:r w:rsidR="00DF2264">
        <w:rPr>
          <w:rFonts w:ascii="Times New Roman" w:hAnsi="Times New Roman"/>
          <w:color w:val="EE0000"/>
          <w:sz w:val="24"/>
        </w:rPr>
        <w:t xml:space="preserve">or other symbols </w:t>
      </w:r>
      <w:r w:rsidR="005E3D67" w:rsidRPr="000221BE">
        <w:rPr>
          <w:rFonts w:ascii="Times New Roman" w:hAnsi="Times New Roman"/>
          <w:color w:val="EE0000"/>
          <w:sz w:val="24"/>
        </w:rPr>
        <w:t>to indicate footnotes.]</w:t>
      </w:r>
    </w:p>
    <w:p w14:paraId="32251410" w14:textId="55A2A4C5" w:rsidR="00311359" w:rsidRPr="00B86600" w:rsidRDefault="00311359" w:rsidP="00EE0017">
      <w:pPr>
        <w:widowControl w:val="0"/>
        <w:rPr>
          <w:rFonts w:ascii="Times New Roman" w:hAnsi="Times New Roman"/>
          <w:sz w:val="24"/>
        </w:rPr>
      </w:pPr>
      <w:r w:rsidRPr="000221BE">
        <w:rPr>
          <w:rFonts w:ascii="Times New Roman" w:hAnsi="Times New Roman"/>
          <w:sz w:val="24"/>
          <w:vertAlign w:val="superscript"/>
        </w:rPr>
        <w:t>b</w:t>
      </w:r>
      <w:r w:rsidRPr="00B86600">
        <w:rPr>
          <w:rFonts w:ascii="Times New Roman" w:hAnsi="Times New Roman"/>
          <w:sz w:val="24"/>
        </w:rPr>
        <w:t xml:space="preserve"> Text for the second footnote…</w:t>
      </w:r>
    </w:p>
    <w:p w14:paraId="4B069535" w14:textId="0D4B3CB8" w:rsidR="00311359" w:rsidRPr="00B86600" w:rsidRDefault="00311359" w:rsidP="00EE0017">
      <w:pPr>
        <w:widowControl w:val="0"/>
        <w:rPr>
          <w:rFonts w:ascii="Times New Roman" w:hAnsi="Times New Roman"/>
          <w:sz w:val="24"/>
        </w:rPr>
      </w:pPr>
      <w:r w:rsidRPr="00B86600">
        <w:rPr>
          <w:rFonts w:ascii="Times New Roman" w:hAnsi="Times New Roman"/>
          <w:sz w:val="24"/>
        </w:rPr>
        <w:t>Text for any other notes about the table not linked to a specific footnote…</w:t>
      </w:r>
    </w:p>
    <w:p w14:paraId="625A4E8D" w14:textId="08564986" w:rsidR="0001432C" w:rsidRDefault="0001432C" w:rsidP="00EE0017">
      <w:pPr>
        <w:widowControl w:val="0"/>
        <w:rPr>
          <w:rFonts w:ascii="Times New Roman" w:hAnsi="Times New Roman"/>
          <w:sz w:val="24"/>
        </w:rPr>
      </w:pPr>
    </w:p>
    <w:p w14:paraId="559703E3" w14:textId="77777777" w:rsidR="0001432C" w:rsidRDefault="0001432C">
      <w:pPr>
        <w:spacing w:line="240" w:lineRule="auto"/>
        <w:rPr>
          <w:rFonts w:ascii="Times New Roman" w:hAnsi="Times New Roman"/>
          <w:sz w:val="24"/>
        </w:rPr>
      </w:pPr>
      <w:r>
        <w:rPr>
          <w:rFonts w:ascii="Times New Roman" w:hAnsi="Times New Roman"/>
          <w:sz w:val="24"/>
        </w:rPr>
        <w:br w:type="page"/>
      </w:r>
    </w:p>
    <w:p w14:paraId="52ED2360" w14:textId="03F571C2" w:rsidR="00E75F12" w:rsidRPr="00B86600" w:rsidRDefault="00EE0017" w:rsidP="00D52304">
      <w:pPr>
        <w:widowControl w:val="0"/>
        <w:rPr>
          <w:rFonts w:ascii="Times New Roman" w:hAnsi="Times New Roman"/>
          <w:sz w:val="24"/>
        </w:rPr>
      </w:pPr>
      <w:r w:rsidRPr="008907AD">
        <w:rPr>
          <w:rFonts w:ascii="Times New Roman" w:hAnsi="Times New Roman"/>
          <w:sz w:val="24"/>
        </w:rPr>
        <w:t>Figure 1</w:t>
      </w:r>
      <w:r w:rsidR="00831278" w:rsidRPr="008907AD">
        <w:rPr>
          <w:rFonts w:ascii="Times New Roman" w:hAnsi="Times New Roman"/>
          <w:sz w:val="24"/>
        </w:rPr>
        <w:t>.</w:t>
      </w:r>
      <w:r w:rsidRPr="00B86600">
        <w:rPr>
          <w:rFonts w:ascii="Times New Roman" w:hAnsi="Times New Roman"/>
          <w:sz w:val="24"/>
        </w:rPr>
        <w:t xml:space="preserve"> </w:t>
      </w:r>
      <w:r w:rsidR="00B718A4" w:rsidRPr="00B86600">
        <w:rPr>
          <w:rFonts w:ascii="Times New Roman" w:hAnsi="Times New Roman"/>
          <w:sz w:val="24"/>
        </w:rPr>
        <w:t xml:space="preserve">Title of the figure. </w:t>
      </w:r>
      <w:r w:rsidR="00E75F12" w:rsidRPr="00B86600">
        <w:rPr>
          <w:rFonts w:ascii="Times New Roman" w:hAnsi="Times New Roman"/>
          <w:sz w:val="24"/>
        </w:rPr>
        <w:t>Any additional text for the figure caption</w:t>
      </w:r>
      <w:r w:rsidR="00B718A4" w:rsidRPr="00B86600">
        <w:rPr>
          <w:rFonts w:ascii="Times New Roman" w:hAnsi="Times New Roman"/>
          <w:sz w:val="24"/>
        </w:rPr>
        <w:t xml:space="preserve"> follows the title... </w:t>
      </w:r>
      <w:r w:rsidRPr="00B86600">
        <w:rPr>
          <w:rFonts w:ascii="Times New Roman" w:hAnsi="Times New Roman"/>
          <w:color w:val="FF0000"/>
          <w:sz w:val="24"/>
        </w:rPr>
        <w:t>[</w:t>
      </w:r>
      <w:r w:rsidR="00C63736" w:rsidRPr="00B86600">
        <w:rPr>
          <w:rFonts w:ascii="Times New Roman" w:hAnsi="Times New Roman"/>
          <w:color w:val="FF0000"/>
          <w:sz w:val="24"/>
        </w:rPr>
        <w:t xml:space="preserve">Add </w:t>
      </w:r>
      <w:r w:rsidR="00831278" w:rsidRPr="00B86600">
        <w:rPr>
          <w:rFonts w:ascii="Times New Roman" w:hAnsi="Times New Roman"/>
          <w:color w:val="FF0000"/>
          <w:sz w:val="24"/>
        </w:rPr>
        <w:t xml:space="preserve">here the </w:t>
      </w:r>
      <w:r w:rsidR="00C63736" w:rsidRPr="00B86600">
        <w:rPr>
          <w:rFonts w:ascii="Times New Roman" w:hAnsi="Times New Roman"/>
          <w:color w:val="FF0000"/>
          <w:sz w:val="24"/>
        </w:rPr>
        <w:t xml:space="preserve">figure </w:t>
      </w:r>
      <w:r w:rsidR="00B718A4" w:rsidRPr="00B86600">
        <w:rPr>
          <w:rFonts w:ascii="Times New Roman" w:hAnsi="Times New Roman"/>
          <w:color w:val="FF0000"/>
          <w:sz w:val="24"/>
        </w:rPr>
        <w:t xml:space="preserve">caption = </w:t>
      </w:r>
      <w:r w:rsidR="00C63736" w:rsidRPr="00B86600">
        <w:rPr>
          <w:rFonts w:ascii="Times New Roman" w:hAnsi="Times New Roman"/>
          <w:color w:val="FF0000"/>
          <w:sz w:val="24"/>
        </w:rPr>
        <w:t xml:space="preserve">title and </w:t>
      </w:r>
      <w:r w:rsidR="00B718A4" w:rsidRPr="00B86600">
        <w:rPr>
          <w:rFonts w:ascii="Times New Roman" w:hAnsi="Times New Roman"/>
          <w:color w:val="FF0000"/>
          <w:sz w:val="24"/>
        </w:rPr>
        <w:t>any other text</w:t>
      </w:r>
      <w:r w:rsidR="00E75F12" w:rsidRPr="00B86600">
        <w:rPr>
          <w:rFonts w:ascii="Times New Roman" w:hAnsi="Times New Roman"/>
          <w:color w:val="FF0000"/>
          <w:sz w:val="24"/>
        </w:rPr>
        <w:t xml:space="preserve"> or abbreviations</w:t>
      </w:r>
      <w:r w:rsidRPr="00B86600">
        <w:rPr>
          <w:rFonts w:ascii="Times New Roman" w:hAnsi="Times New Roman"/>
          <w:color w:val="FF0000"/>
          <w:sz w:val="24"/>
        </w:rPr>
        <w:t>.</w:t>
      </w:r>
      <w:r w:rsidR="00C63736" w:rsidRPr="00B86600">
        <w:rPr>
          <w:rFonts w:ascii="Times New Roman" w:hAnsi="Times New Roman"/>
          <w:color w:val="FF0000"/>
          <w:sz w:val="24"/>
        </w:rPr>
        <w:t>]</w:t>
      </w:r>
      <w:r w:rsidRPr="00B86600">
        <w:rPr>
          <w:rFonts w:ascii="Times New Roman" w:hAnsi="Times New Roman"/>
          <w:color w:val="FF0000"/>
          <w:sz w:val="24"/>
        </w:rPr>
        <w:t xml:space="preserve"> </w:t>
      </w:r>
      <w:r w:rsidR="00CA4DAE" w:rsidRPr="00B86600">
        <w:rPr>
          <w:rFonts w:ascii="Times New Roman" w:hAnsi="Times New Roman"/>
          <w:color w:val="FF0000"/>
          <w:sz w:val="24"/>
        </w:rPr>
        <w:t xml:space="preserve">[Detailed guidelines for Figures can be found </w:t>
      </w:r>
      <w:hyperlink r:id="rId21" w:anchor="figures" w:history="1">
        <w:r w:rsidR="00CA4DAE" w:rsidRPr="000B34D6">
          <w:rPr>
            <w:rStyle w:val="Hyperlink"/>
            <w:rFonts w:ascii="Times New Roman" w:hAnsi="Times New Roman"/>
            <w:sz w:val="24"/>
          </w:rPr>
          <w:t>here</w:t>
        </w:r>
      </w:hyperlink>
      <w:r w:rsidR="00CA4DAE" w:rsidRPr="00B86600">
        <w:rPr>
          <w:rFonts w:ascii="Times New Roman" w:hAnsi="Times New Roman"/>
          <w:color w:val="00B0F0"/>
          <w:sz w:val="24"/>
        </w:rPr>
        <w:t>.</w:t>
      </w:r>
      <w:r w:rsidR="00CA4DAE" w:rsidRPr="00B86600">
        <w:rPr>
          <w:rFonts w:ascii="Times New Roman" w:hAnsi="Times New Roman"/>
          <w:color w:val="FF0000"/>
          <w:sz w:val="24"/>
        </w:rPr>
        <w:t>]</w:t>
      </w:r>
    </w:p>
    <w:p w14:paraId="38BEA882" w14:textId="12F3DDFE" w:rsidR="002A30D5" w:rsidRPr="000221BE" w:rsidRDefault="009D10A7" w:rsidP="00D52304">
      <w:pPr>
        <w:widowControl w:val="0"/>
        <w:rPr>
          <w:rFonts w:ascii="Times New Roman" w:hAnsi="Times New Roman"/>
          <w:color w:val="EE0000"/>
          <w:sz w:val="24"/>
        </w:rPr>
      </w:pPr>
      <w:r w:rsidRPr="009D10A7">
        <w:rPr>
          <w:rFonts w:ascii="Times New Roman" w:hAnsi="Times New Roman"/>
          <w:bCs/>
          <w:sz w:val="24"/>
        </w:rPr>
        <w:t>BCT — Brachiocephalic trunk; LCC — Left common carotid artery</w:t>
      </w:r>
      <w:r w:rsidRPr="00B86600">
        <w:rPr>
          <w:rFonts w:ascii="Times New Roman" w:hAnsi="Times New Roman"/>
          <w:sz w:val="24"/>
        </w:rPr>
        <w:t>; NA – Not available</w:t>
      </w:r>
      <w:r w:rsidR="00831278" w:rsidRPr="00B86600">
        <w:rPr>
          <w:rFonts w:ascii="Times New Roman" w:hAnsi="Times New Roman"/>
          <w:sz w:val="24"/>
        </w:rPr>
        <w:t>.</w:t>
      </w:r>
      <w:r w:rsidR="00B718A4" w:rsidRPr="00B86600">
        <w:rPr>
          <w:rFonts w:ascii="Times New Roman" w:hAnsi="Times New Roman"/>
          <w:sz w:val="24"/>
        </w:rPr>
        <w:t xml:space="preserve"> </w:t>
      </w:r>
      <w:r w:rsidR="00B718A4" w:rsidRPr="000221BE">
        <w:rPr>
          <w:rFonts w:ascii="Times New Roman" w:hAnsi="Times New Roman"/>
          <w:color w:val="EE0000"/>
          <w:sz w:val="24"/>
        </w:rPr>
        <w:t xml:space="preserve">[Abbreviations </w:t>
      </w:r>
      <w:r w:rsidR="002A30D5" w:rsidRPr="00B86600">
        <w:rPr>
          <w:rFonts w:ascii="Times New Roman" w:hAnsi="Times New Roman"/>
          <w:color w:val="EE0000"/>
          <w:sz w:val="24"/>
        </w:rPr>
        <w:t xml:space="preserve">appearing </w:t>
      </w:r>
      <w:r w:rsidR="00E75F12" w:rsidRPr="00B86600">
        <w:rPr>
          <w:rFonts w:ascii="Times New Roman" w:hAnsi="Times New Roman"/>
          <w:color w:val="EE0000"/>
          <w:sz w:val="24"/>
        </w:rPr>
        <w:t>i</w:t>
      </w:r>
      <w:r w:rsidR="002A30D5" w:rsidRPr="00B86600">
        <w:rPr>
          <w:rFonts w:ascii="Times New Roman" w:hAnsi="Times New Roman"/>
          <w:color w:val="EE0000"/>
          <w:sz w:val="24"/>
        </w:rPr>
        <w:t xml:space="preserve">n the figure </w:t>
      </w:r>
      <w:r w:rsidR="00E75F12" w:rsidRPr="00B86600">
        <w:rPr>
          <w:rFonts w:ascii="Times New Roman" w:hAnsi="Times New Roman"/>
          <w:color w:val="EE0000"/>
          <w:sz w:val="24"/>
        </w:rPr>
        <w:t xml:space="preserve">itself or in the caption </w:t>
      </w:r>
      <w:r w:rsidR="00B718A4" w:rsidRPr="000221BE">
        <w:rPr>
          <w:rFonts w:ascii="Times New Roman" w:hAnsi="Times New Roman"/>
          <w:color w:val="EE0000"/>
          <w:sz w:val="24"/>
        </w:rPr>
        <w:t xml:space="preserve">are </w:t>
      </w:r>
      <w:r w:rsidR="002A30D5" w:rsidRPr="00B86600">
        <w:rPr>
          <w:rFonts w:ascii="Times New Roman" w:hAnsi="Times New Roman"/>
          <w:color w:val="EE0000"/>
          <w:sz w:val="24"/>
        </w:rPr>
        <w:t xml:space="preserve">defined </w:t>
      </w:r>
      <w:r w:rsidR="00B718A4" w:rsidRPr="000221BE">
        <w:rPr>
          <w:rFonts w:ascii="Times New Roman" w:hAnsi="Times New Roman"/>
          <w:color w:val="EE0000"/>
          <w:sz w:val="24"/>
        </w:rPr>
        <w:t>in alphabetical order</w:t>
      </w:r>
      <w:r w:rsidR="005804E2">
        <w:rPr>
          <w:rFonts w:ascii="Times New Roman" w:hAnsi="Times New Roman"/>
          <w:color w:val="EE0000"/>
          <w:sz w:val="24"/>
        </w:rPr>
        <w:t>,</w:t>
      </w:r>
      <w:r w:rsidR="00B718A4" w:rsidRPr="000221BE">
        <w:rPr>
          <w:rFonts w:ascii="Times New Roman" w:hAnsi="Times New Roman"/>
          <w:color w:val="EE0000"/>
          <w:sz w:val="24"/>
        </w:rPr>
        <w:t xml:space="preserve"> </w:t>
      </w:r>
      <w:r w:rsidR="005804E2">
        <w:rPr>
          <w:rFonts w:ascii="Times New Roman" w:hAnsi="Times New Roman"/>
          <w:color w:val="EE0000"/>
          <w:sz w:val="24"/>
        </w:rPr>
        <w:t>i</w:t>
      </w:r>
      <w:r w:rsidR="00B718A4" w:rsidRPr="000221BE">
        <w:rPr>
          <w:rFonts w:ascii="Times New Roman" w:hAnsi="Times New Roman"/>
          <w:color w:val="EE0000"/>
          <w:sz w:val="24"/>
        </w:rPr>
        <w:t>nclud</w:t>
      </w:r>
      <w:r w:rsidR="005804E2">
        <w:rPr>
          <w:rFonts w:ascii="Times New Roman" w:hAnsi="Times New Roman"/>
          <w:color w:val="EE0000"/>
          <w:sz w:val="24"/>
        </w:rPr>
        <w:t>ing</w:t>
      </w:r>
      <w:r w:rsidR="00B718A4" w:rsidRPr="000221BE">
        <w:rPr>
          <w:rFonts w:ascii="Times New Roman" w:hAnsi="Times New Roman"/>
          <w:color w:val="EE0000"/>
          <w:sz w:val="24"/>
        </w:rPr>
        <w:t xml:space="preserve"> those already defined in the main text.]</w:t>
      </w:r>
    </w:p>
    <w:sectPr w:rsidR="002A30D5" w:rsidRPr="000221BE" w:rsidSect="00C94612">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EA794" w14:textId="77777777" w:rsidR="0086161C" w:rsidRPr="00B915E4" w:rsidRDefault="0086161C">
      <w:r w:rsidRPr="00B915E4">
        <w:separator/>
      </w:r>
    </w:p>
  </w:endnote>
  <w:endnote w:type="continuationSeparator" w:id="0">
    <w:p w14:paraId="7282F322" w14:textId="77777777" w:rsidR="0086161C" w:rsidRPr="00B915E4" w:rsidRDefault="0086161C">
      <w:r w:rsidRPr="00B915E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89816" w14:textId="77777777" w:rsidR="006C5368" w:rsidRPr="00B915E4" w:rsidRDefault="006C5368" w:rsidP="00FF2660">
    <w:pPr>
      <w:pStyle w:val="Footer"/>
      <w:framePr w:wrap="around" w:vAnchor="text" w:hAnchor="margin" w:xAlign="center" w:y="1"/>
      <w:rPr>
        <w:rStyle w:val="PageNumber"/>
      </w:rPr>
    </w:pPr>
    <w:r w:rsidRPr="00B915E4">
      <w:rPr>
        <w:rStyle w:val="PageNumber"/>
      </w:rPr>
      <w:fldChar w:fldCharType="begin"/>
    </w:r>
    <w:r w:rsidRPr="00B915E4">
      <w:rPr>
        <w:rStyle w:val="PageNumber"/>
      </w:rPr>
      <w:instrText xml:space="preserve">PAGE  </w:instrText>
    </w:r>
    <w:r w:rsidRPr="00B915E4">
      <w:rPr>
        <w:rStyle w:val="PageNumber"/>
      </w:rPr>
      <w:fldChar w:fldCharType="end"/>
    </w:r>
  </w:p>
  <w:p w14:paraId="2CAF2E2E" w14:textId="77777777" w:rsidR="006C5368" w:rsidRPr="00B915E4" w:rsidRDefault="006C5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67A7" w14:textId="6FB5C562" w:rsidR="006C5368" w:rsidRPr="00B915E4" w:rsidRDefault="00D82CEA" w:rsidP="00FF2660">
    <w:pPr>
      <w:pStyle w:val="Footer"/>
      <w:framePr w:wrap="around" w:vAnchor="text" w:hAnchor="margin" w:xAlign="center" w:y="1"/>
      <w:rPr>
        <w:rStyle w:val="PageNumber"/>
      </w:rPr>
    </w:pPr>
    <w:r w:rsidRPr="00B915E4">
      <w:rPr>
        <w:noProof/>
      </w:rPr>
      <mc:AlternateContent>
        <mc:Choice Requires="wps">
          <w:drawing>
            <wp:anchor distT="0" distB="0" distL="114300" distR="114300" simplePos="0" relativeHeight="251657216" behindDoc="0" locked="0" layoutInCell="0" allowOverlap="1" wp14:anchorId="7AB8E50F" wp14:editId="33DE3C22">
              <wp:simplePos x="0" y="0"/>
              <wp:positionH relativeFrom="page">
                <wp:posOffset>0</wp:posOffset>
              </wp:positionH>
              <wp:positionV relativeFrom="page">
                <wp:posOffset>9603740</wp:posOffset>
              </wp:positionV>
              <wp:extent cx="7772400" cy="264160"/>
              <wp:effectExtent l="0" t="2540" r="0" b="0"/>
              <wp:wrapNone/>
              <wp:docPr id="622757308" name="MSIPCM8ef54de2a7a4d03c423a990a" descr="{&quot;HashCode&quot;:-1348403003,&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E7705" w14:textId="11E8F27B" w:rsidR="00740F67" w:rsidRPr="00B915E4" w:rsidRDefault="00740F67" w:rsidP="00740F67">
                          <w:pPr>
                            <w:rPr>
                              <w:rFonts w:ascii="Rockwell" w:hAnsi="Rockwell"/>
                              <w:color w:val="0078D7"/>
                              <w:sz w:val="18"/>
                            </w:rPr>
                          </w:pPr>
                          <w:r w:rsidRPr="00B915E4">
                            <w:rPr>
                              <w:rFonts w:ascii="Rockwell" w:hAnsi="Rockwell"/>
                              <w:color w:val="0078D7"/>
                              <w:sz w:val="18"/>
                            </w:rPr>
                            <w:t>Information Classification: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8E50F" id="_x0000_t202" coordsize="21600,21600" o:spt="202" path="m,l,21600r21600,l21600,xe">
              <v:stroke joinstyle="miter"/>
              <v:path gradientshapeok="t" o:connecttype="rect"/>
            </v:shapetype>
            <v:shape id="MSIPCM8ef54de2a7a4d03c423a990a" o:spid="_x0000_s1026" type="#_x0000_t202" alt="{&quot;HashCode&quot;:-1348403003,&quot;Height&quot;:792.0,&quot;Width&quot;:612.0,&quot;Placement&quot;:&quot;Footer&quot;,&quot;Index&quot;:&quot;Primary&quot;,&quot;Section&quot;:1,&quot;Top&quot;:0.0,&quot;Left&quot;:0.0}" style="position:absolute;margin-left:0;margin-top:756.2pt;width:612pt;height:2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" o:allowincell="f" filled="f" stroked="f">
              <v:textbox inset="20pt,0,,0">
                <w:txbxContent>
                  <w:p w14:paraId="5CBE7705" w14:textId="11E8F27B" w:rsidR="00740F67" w:rsidRPr="00B915E4" w:rsidRDefault="00740F67" w:rsidP="00740F67">
                    <w:pPr>
                      <w:rPr>
                        <w:rFonts w:ascii="Rockwell" w:hAnsi="Rockwell"/>
                        <w:color w:val="0078D7"/>
                        <w:sz w:val="18"/>
                      </w:rPr>
                    </w:pPr>
                    <w:r w:rsidRPr="00B915E4">
                      <w:rPr>
                        <w:rFonts w:ascii="Rockwell" w:hAnsi="Rockwell"/>
                        <w:color w:val="0078D7"/>
                        <w:sz w:val="18"/>
                      </w:rPr>
                      <w:t>Information Classification: General</w:t>
                    </w:r>
                  </w:p>
                </w:txbxContent>
              </v:textbox>
              <w10:wrap anchorx="page" anchory="page"/>
            </v:shape>
          </w:pict>
        </mc:Fallback>
      </mc:AlternateContent>
    </w:r>
    <w:r w:rsidR="006C5368" w:rsidRPr="00B915E4">
      <w:rPr>
        <w:rStyle w:val="PageNumber"/>
      </w:rPr>
      <w:fldChar w:fldCharType="begin"/>
    </w:r>
    <w:r w:rsidR="006C5368" w:rsidRPr="00B915E4">
      <w:rPr>
        <w:rStyle w:val="PageNumber"/>
      </w:rPr>
      <w:instrText xml:space="preserve">PAGE  </w:instrText>
    </w:r>
    <w:r w:rsidR="006C5368" w:rsidRPr="00B915E4">
      <w:rPr>
        <w:rStyle w:val="PageNumber"/>
      </w:rPr>
      <w:fldChar w:fldCharType="separate"/>
    </w:r>
    <w:r w:rsidR="00C94612" w:rsidRPr="00B915E4">
      <w:rPr>
        <w:rStyle w:val="PageNumber"/>
      </w:rPr>
      <w:t>5</w:t>
    </w:r>
    <w:r w:rsidR="006C5368" w:rsidRPr="00B915E4">
      <w:rPr>
        <w:rStyle w:val="PageNumber"/>
      </w:rPr>
      <w:fldChar w:fldCharType="end"/>
    </w:r>
  </w:p>
  <w:p w14:paraId="57E037CD" w14:textId="77777777" w:rsidR="006C5368" w:rsidRPr="00B915E4" w:rsidRDefault="006C5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9367" w14:textId="2D5073CE" w:rsidR="00740F67" w:rsidRPr="00B915E4" w:rsidRDefault="00D82CEA">
    <w:pPr>
      <w:pStyle w:val="Footer"/>
    </w:pPr>
    <w:r w:rsidRPr="00B915E4">
      <w:rPr>
        <w:noProof/>
      </w:rPr>
      <mc:AlternateContent>
        <mc:Choice Requires="wps">
          <w:drawing>
            <wp:anchor distT="0" distB="0" distL="114300" distR="114300" simplePos="0" relativeHeight="251658240" behindDoc="0" locked="0" layoutInCell="0" allowOverlap="1" wp14:anchorId="2D742D44" wp14:editId="27777857">
              <wp:simplePos x="0" y="0"/>
              <wp:positionH relativeFrom="page">
                <wp:posOffset>0</wp:posOffset>
              </wp:positionH>
              <wp:positionV relativeFrom="page">
                <wp:posOffset>9603740</wp:posOffset>
              </wp:positionV>
              <wp:extent cx="7772400" cy="264160"/>
              <wp:effectExtent l="0" t="2540" r="0" b="0"/>
              <wp:wrapNone/>
              <wp:docPr id="1861909695" name="MSIPCM71df4afb82ef22201046dfa6" descr="{&quot;HashCode&quot;:-1348403003,&quot;Height&quot;:792.0,&quot;Width&quot;:61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858B6" w14:textId="7D4D3A26" w:rsidR="00740F67" w:rsidRPr="00B915E4" w:rsidRDefault="00740F67" w:rsidP="00740F67">
                          <w:pPr>
                            <w:rPr>
                              <w:rFonts w:ascii="Rockwell" w:hAnsi="Rockwell"/>
                              <w:color w:val="0078D7"/>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42D44" id="_x0000_t202" coordsize="21600,21600" o:spt="202" path="m,l,21600r21600,l21600,xe">
              <v:stroke joinstyle="miter"/>
              <v:path gradientshapeok="t" o:connecttype="rect"/>
            </v:shapetype>
            <v:shape id="MSIPCM71df4afb82ef22201046dfa6" o:spid="_x0000_s1027" type="#_x0000_t202" alt="{&quot;HashCode&quot;:-1348403003,&quot;Height&quot;:792.0,&quot;Width&quot;:612.0,&quot;Placement&quot;:&quot;Footer&quot;,&quot;Index&quot;:&quot;FirstPage&quot;,&quot;Section&quot;:1,&quot;Top&quot;:0.0,&quot;Left&quot;:0.0}" style="position:absolute;margin-left:0;margin-top:756.2pt;width:612pt;height:2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" o:allowincell="f" filled="f" stroked="f">
              <v:textbox inset="20pt,0,,0">
                <w:txbxContent>
                  <w:p w14:paraId="640858B6" w14:textId="7D4D3A26" w:rsidR="00740F67" w:rsidRPr="00B915E4" w:rsidRDefault="00740F67" w:rsidP="00740F67">
                    <w:pPr>
                      <w:rPr>
                        <w:rFonts w:ascii="Rockwell" w:hAnsi="Rockwell"/>
                        <w:color w:val="0078D7"/>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60B64" w14:textId="77777777" w:rsidR="0086161C" w:rsidRPr="00B915E4" w:rsidRDefault="0086161C">
      <w:r w:rsidRPr="00B915E4">
        <w:separator/>
      </w:r>
    </w:p>
  </w:footnote>
  <w:footnote w:type="continuationSeparator" w:id="0">
    <w:p w14:paraId="62C15DD3" w14:textId="77777777" w:rsidR="0086161C" w:rsidRPr="00B915E4" w:rsidRDefault="0086161C">
      <w:r w:rsidRPr="00B915E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1DDD3" w14:textId="77777777" w:rsidR="003A604B" w:rsidRDefault="003A6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EB79E" w14:textId="77777777" w:rsidR="003A604B" w:rsidRDefault="003A6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499FE" w14:textId="1C31DDA9" w:rsidR="003A604B" w:rsidRDefault="003A604B" w:rsidP="003A604B">
    <w:pPr>
      <w:pStyle w:val="Header"/>
      <w:jc w:val="right"/>
    </w:pPr>
    <w:r>
      <w:rPr>
        <w:noProof/>
      </w:rPr>
      <w:drawing>
        <wp:inline distT="0" distB="0" distL="0" distR="0" wp14:anchorId="40116453" wp14:editId="7642AC60">
          <wp:extent cx="2011680" cy="822960"/>
          <wp:effectExtent l="0" t="0" r="0" b="0"/>
          <wp:docPr id="144379782" name="Picture 3"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9782" name="Picture 3" descr="A logo on a black background&#10;&#10;AI-generated content may be incorrect."/>
                  <pic:cNvPicPr/>
                </pic:nvPicPr>
                <pic:blipFill rotWithShape="1">
                  <a:blip r:embed="rId1">
                    <a:extLst>
                      <a:ext uri="{28A0092B-C50C-407E-A947-70E740481C1C}">
                        <a14:useLocalDpi xmlns:a14="http://schemas.microsoft.com/office/drawing/2010/main" val="0"/>
                      </a:ext>
                    </a:extLst>
                  </a:blip>
                  <a:srcRect l="8195" t="20245" r="9305" b="15863"/>
                  <a:stretch>
                    <a:fillRect/>
                  </a:stretch>
                </pic:blipFill>
                <pic:spPr bwMode="auto">
                  <a:xfrm>
                    <a:off x="0" y="0"/>
                    <a:ext cx="2011680" cy="8229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1943"/>
    <w:multiLevelType w:val="hybridMultilevel"/>
    <w:tmpl w:val="CB668E22"/>
    <w:lvl w:ilvl="0" w:tplc="27788EDA">
      <w:start w:val="1"/>
      <w:numFmt w:val="bullet"/>
      <w:lvlText w:val=""/>
      <w:lvlJc w:val="left"/>
      <w:pPr>
        <w:tabs>
          <w:tab w:val="num" w:pos="720"/>
        </w:tabs>
        <w:ind w:left="720" w:hanging="360"/>
      </w:pPr>
      <w:rPr>
        <w:rFonts w:ascii="Symbol" w:hAnsi="Symbol" w:hint="default"/>
        <w:sz w:val="20"/>
      </w:rPr>
    </w:lvl>
    <w:lvl w:ilvl="1" w:tplc="D8DAA82E">
      <w:start w:val="1"/>
      <w:numFmt w:val="bullet"/>
      <w:lvlText w:val="o"/>
      <w:lvlJc w:val="left"/>
      <w:pPr>
        <w:tabs>
          <w:tab w:val="num" w:pos="1440"/>
        </w:tabs>
        <w:ind w:left="1440" w:hanging="360"/>
      </w:pPr>
      <w:rPr>
        <w:rFonts w:ascii="Courier New" w:hAnsi="Courier New" w:hint="default"/>
        <w:sz w:val="20"/>
      </w:rPr>
    </w:lvl>
    <w:lvl w:ilvl="2" w:tplc="92CC1C92">
      <w:start w:val="1"/>
      <w:numFmt w:val="bullet"/>
      <w:lvlText w:val=""/>
      <w:lvlJc w:val="left"/>
      <w:pPr>
        <w:tabs>
          <w:tab w:val="num" w:pos="2160"/>
        </w:tabs>
        <w:ind w:left="2160" w:hanging="360"/>
      </w:pPr>
      <w:rPr>
        <w:rFonts w:ascii="Wingdings" w:hAnsi="Wingdings" w:hint="default"/>
        <w:sz w:val="20"/>
      </w:rPr>
    </w:lvl>
    <w:lvl w:ilvl="3" w:tplc="581A395C">
      <w:start w:val="1"/>
      <w:numFmt w:val="bullet"/>
      <w:lvlText w:val=""/>
      <w:lvlJc w:val="left"/>
      <w:pPr>
        <w:tabs>
          <w:tab w:val="num" w:pos="2880"/>
        </w:tabs>
        <w:ind w:left="2880" w:hanging="360"/>
      </w:pPr>
      <w:rPr>
        <w:rFonts w:ascii="Wingdings" w:hAnsi="Wingdings" w:hint="default"/>
        <w:sz w:val="20"/>
      </w:rPr>
    </w:lvl>
    <w:lvl w:ilvl="4" w:tplc="D47E7808">
      <w:start w:val="1"/>
      <w:numFmt w:val="bullet"/>
      <w:lvlText w:val=""/>
      <w:lvlJc w:val="left"/>
      <w:pPr>
        <w:tabs>
          <w:tab w:val="num" w:pos="3600"/>
        </w:tabs>
        <w:ind w:left="3600" w:hanging="360"/>
      </w:pPr>
      <w:rPr>
        <w:rFonts w:ascii="Wingdings" w:hAnsi="Wingdings" w:hint="default"/>
        <w:sz w:val="20"/>
      </w:rPr>
    </w:lvl>
    <w:lvl w:ilvl="5" w:tplc="4F04C700">
      <w:start w:val="1"/>
      <w:numFmt w:val="bullet"/>
      <w:lvlText w:val=""/>
      <w:lvlJc w:val="left"/>
      <w:pPr>
        <w:tabs>
          <w:tab w:val="num" w:pos="4320"/>
        </w:tabs>
        <w:ind w:left="4320" w:hanging="360"/>
      </w:pPr>
      <w:rPr>
        <w:rFonts w:ascii="Wingdings" w:hAnsi="Wingdings" w:hint="default"/>
        <w:sz w:val="20"/>
      </w:rPr>
    </w:lvl>
    <w:lvl w:ilvl="6" w:tplc="CE923DB4">
      <w:start w:val="1"/>
      <w:numFmt w:val="bullet"/>
      <w:lvlText w:val=""/>
      <w:lvlJc w:val="left"/>
      <w:pPr>
        <w:tabs>
          <w:tab w:val="num" w:pos="5040"/>
        </w:tabs>
        <w:ind w:left="5040" w:hanging="360"/>
      </w:pPr>
      <w:rPr>
        <w:rFonts w:ascii="Wingdings" w:hAnsi="Wingdings" w:hint="default"/>
        <w:sz w:val="20"/>
      </w:rPr>
    </w:lvl>
    <w:lvl w:ilvl="7" w:tplc="851014EC">
      <w:start w:val="1"/>
      <w:numFmt w:val="bullet"/>
      <w:lvlText w:val=""/>
      <w:lvlJc w:val="left"/>
      <w:pPr>
        <w:tabs>
          <w:tab w:val="num" w:pos="5760"/>
        </w:tabs>
        <w:ind w:left="5760" w:hanging="360"/>
      </w:pPr>
      <w:rPr>
        <w:rFonts w:ascii="Wingdings" w:hAnsi="Wingdings" w:hint="default"/>
        <w:sz w:val="20"/>
      </w:rPr>
    </w:lvl>
    <w:lvl w:ilvl="8" w:tplc="F740E51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A4922"/>
    <w:multiLevelType w:val="hybridMultilevel"/>
    <w:tmpl w:val="E7E831D4"/>
    <w:lvl w:ilvl="0" w:tplc="08E8157E">
      <w:start w:val="1"/>
      <w:numFmt w:val="bullet"/>
      <w:lvlText w:val=""/>
      <w:lvlJc w:val="left"/>
      <w:pPr>
        <w:tabs>
          <w:tab w:val="num" w:pos="720"/>
        </w:tabs>
        <w:ind w:left="720" w:hanging="360"/>
      </w:pPr>
      <w:rPr>
        <w:rFonts w:ascii="Symbol" w:hAnsi="Symbol" w:hint="default"/>
        <w:sz w:val="20"/>
      </w:rPr>
    </w:lvl>
    <w:lvl w:ilvl="1" w:tplc="CEA67576">
      <w:start w:val="1"/>
      <w:numFmt w:val="bullet"/>
      <w:lvlText w:val="o"/>
      <w:lvlJc w:val="left"/>
      <w:pPr>
        <w:tabs>
          <w:tab w:val="num" w:pos="1440"/>
        </w:tabs>
        <w:ind w:left="1440" w:hanging="360"/>
      </w:pPr>
      <w:rPr>
        <w:rFonts w:ascii="Courier New" w:hAnsi="Courier New" w:hint="default"/>
        <w:sz w:val="20"/>
      </w:rPr>
    </w:lvl>
    <w:lvl w:ilvl="2" w:tplc="D3BA0068">
      <w:start w:val="1"/>
      <w:numFmt w:val="bullet"/>
      <w:lvlText w:val=""/>
      <w:lvlJc w:val="left"/>
      <w:pPr>
        <w:tabs>
          <w:tab w:val="num" w:pos="2160"/>
        </w:tabs>
        <w:ind w:left="2160" w:hanging="360"/>
      </w:pPr>
      <w:rPr>
        <w:rFonts w:ascii="Wingdings" w:hAnsi="Wingdings" w:hint="default"/>
        <w:sz w:val="20"/>
      </w:rPr>
    </w:lvl>
    <w:lvl w:ilvl="3" w:tplc="F870A52E">
      <w:start w:val="1"/>
      <w:numFmt w:val="bullet"/>
      <w:lvlText w:val=""/>
      <w:lvlJc w:val="left"/>
      <w:pPr>
        <w:tabs>
          <w:tab w:val="num" w:pos="2880"/>
        </w:tabs>
        <w:ind w:left="2880" w:hanging="360"/>
      </w:pPr>
      <w:rPr>
        <w:rFonts w:ascii="Wingdings" w:hAnsi="Wingdings" w:hint="default"/>
        <w:sz w:val="20"/>
      </w:rPr>
    </w:lvl>
    <w:lvl w:ilvl="4" w:tplc="49D4B29E">
      <w:start w:val="1"/>
      <w:numFmt w:val="bullet"/>
      <w:lvlText w:val=""/>
      <w:lvlJc w:val="left"/>
      <w:pPr>
        <w:tabs>
          <w:tab w:val="num" w:pos="3600"/>
        </w:tabs>
        <w:ind w:left="3600" w:hanging="360"/>
      </w:pPr>
      <w:rPr>
        <w:rFonts w:ascii="Wingdings" w:hAnsi="Wingdings" w:hint="default"/>
        <w:sz w:val="20"/>
      </w:rPr>
    </w:lvl>
    <w:lvl w:ilvl="5" w:tplc="DC3443F4">
      <w:start w:val="1"/>
      <w:numFmt w:val="bullet"/>
      <w:lvlText w:val=""/>
      <w:lvlJc w:val="left"/>
      <w:pPr>
        <w:tabs>
          <w:tab w:val="num" w:pos="4320"/>
        </w:tabs>
        <w:ind w:left="4320" w:hanging="360"/>
      </w:pPr>
      <w:rPr>
        <w:rFonts w:ascii="Wingdings" w:hAnsi="Wingdings" w:hint="default"/>
        <w:sz w:val="20"/>
      </w:rPr>
    </w:lvl>
    <w:lvl w:ilvl="6" w:tplc="7C14A600">
      <w:start w:val="1"/>
      <w:numFmt w:val="bullet"/>
      <w:lvlText w:val=""/>
      <w:lvlJc w:val="left"/>
      <w:pPr>
        <w:tabs>
          <w:tab w:val="num" w:pos="5040"/>
        </w:tabs>
        <w:ind w:left="5040" w:hanging="360"/>
      </w:pPr>
      <w:rPr>
        <w:rFonts w:ascii="Wingdings" w:hAnsi="Wingdings" w:hint="default"/>
        <w:sz w:val="20"/>
      </w:rPr>
    </w:lvl>
    <w:lvl w:ilvl="7" w:tplc="CD6894E6">
      <w:start w:val="1"/>
      <w:numFmt w:val="bullet"/>
      <w:lvlText w:val=""/>
      <w:lvlJc w:val="left"/>
      <w:pPr>
        <w:tabs>
          <w:tab w:val="num" w:pos="5760"/>
        </w:tabs>
        <w:ind w:left="5760" w:hanging="360"/>
      </w:pPr>
      <w:rPr>
        <w:rFonts w:ascii="Wingdings" w:hAnsi="Wingdings" w:hint="default"/>
        <w:sz w:val="20"/>
      </w:rPr>
    </w:lvl>
    <w:lvl w:ilvl="8" w:tplc="E876AD2C">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A6815"/>
    <w:multiLevelType w:val="hybridMultilevel"/>
    <w:tmpl w:val="7E2A9F66"/>
    <w:lvl w:ilvl="0" w:tplc="811A5508">
      <w:start w:val="1"/>
      <w:numFmt w:val="bullet"/>
      <w:lvlText w:val=""/>
      <w:lvlJc w:val="left"/>
      <w:pPr>
        <w:tabs>
          <w:tab w:val="num" w:pos="720"/>
        </w:tabs>
        <w:ind w:left="720" w:hanging="360"/>
      </w:pPr>
      <w:rPr>
        <w:rFonts w:ascii="Symbol" w:hAnsi="Symbol" w:hint="default"/>
        <w:sz w:val="20"/>
      </w:rPr>
    </w:lvl>
    <w:lvl w:ilvl="1" w:tplc="9B8E3B9A">
      <w:start w:val="1"/>
      <w:numFmt w:val="bullet"/>
      <w:lvlText w:val="o"/>
      <w:lvlJc w:val="left"/>
      <w:pPr>
        <w:tabs>
          <w:tab w:val="num" w:pos="1440"/>
        </w:tabs>
        <w:ind w:left="1440" w:hanging="360"/>
      </w:pPr>
      <w:rPr>
        <w:rFonts w:ascii="Courier New" w:hAnsi="Courier New" w:hint="default"/>
        <w:sz w:val="20"/>
      </w:rPr>
    </w:lvl>
    <w:lvl w:ilvl="2" w:tplc="F6B28F0C">
      <w:start w:val="1"/>
      <w:numFmt w:val="bullet"/>
      <w:lvlText w:val=""/>
      <w:lvlJc w:val="left"/>
      <w:pPr>
        <w:tabs>
          <w:tab w:val="num" w:pos="2160"/>
        </w:tabs>
        <w:ind w:left="2160" w:hanging="360"/>
      </w:pPr>
      <w:rPr>
        <w:rFonts w:ascii="Wingdings" w:hAnsi="Wingdings" w:hint="default"/>
        <w:sz w:val="20"/>
      </w:rPr>
    </w:lvl>
    <w:lvl w:ilvl="3" w:tplc="60B0D43C">
      <w:start w:val="1"/>
      <w:numFmt w:val="bullet"/>
      <w:lvlText w:val=""/>
      <w:lvlJc w:val="left"/>
      <w:pPr>
        <w:tabs>
          <w:tab w:val="num" w:pos="2880"/>
        </w:tabs>
        <w:ind w:left="2880" w:hanging="360"/>
      </w:pPr>
      <w:rPr>
        <w:rFonts w:ascii="Wingdings" w:hAnsi="Wingdings" w:hint="default"/>
        <w:sz w:val="20"/>
      </w:rPr>
    </w:lvl>
    <w:lvl w:ilvl="4" w:tplc="94946758">
      <w:start w:val="1"/>
      <w:numFmt w:val="bullet"/>
      <w:lvlText w:val=""/>
      <w:lvlJc w:val="left"/>
      <w:pPr>
        <w:tabs>
          <w:tab w:val="num" w:pos="3600"/>
        </w:tabs>
        <w:ind w:left="3600" w:hanging="360"/>
      </w:pPr>
      <w:rPr>
        <w:rFonts w:ascii="Wingdings" w:hAnsi="Wingdings" w:hint="default"/>
        <w:sz w:val="20"/>
      </w:rPr>
    </w:lvl>
    <w:lvl w:ilvl="5" w:tplc="F3C69BBC">
      <w:start w:val="1"/>
      <w:numFmt w:val="bullet"/>
      <w:lvlText w:val=""/>
      <w:lvlJc w:val="left"/>
      <w:pPr>
        <w:tabs>
          <w:tab w:val="num" w:pos="4320"/>
        </w:tabs>
        <w:ind w:left="4320" w:hanging="360"/>
      </w:pPr>
      <w:rPr>
        <w:rFonts w:ascii="Wingdings" w:hAnsi="Wingdings" w:hint="default"/>
        <w:sz w:val="20"/>
      </w:rPr>
    </w:lvl>
    <w:lvl w:ilvl="6" w:tplc="E4204B68">
      <w:start w:val="1"/>
      <w:numFmt w:val="bullet"/>
      <w:lvlText w:val=""/>
      <w:lvlJc w:val="left"/>
      <w:pPr>
        <w:tabs>
          <w:tab w:val="num" w:pos="5040"/>
        </w:tabs>
        <w:ind w:left="5040" w:hanging="360"/>
      </w:pPr>
      <w:rPr>
        <w:rFonts w:ascii="Wingdings" w:hAnsi="Wingdings" w:hint="default"/>
        <w:sz w:val="20"/>
      </w:rPr>
    </w:lvl>
    <w:lvl w:ilvl="7" w:tplc="5D946362">
      <w:start w:val="1"/>
      <w:numFmt w:val="bullet"/>
      <w:lvlText w:val=""/>
      <w:lvlJc w:val="left"/>
      <w:pPr>
        <w:tabs>
          <w:tab w:val="num" w:pos="5760"/>
        </w:tabs>
        <w:ind w:left="5760" w:hanging="360"/>
      </w:pPr>
      <w:rPr>
        <w:rFonts w:ascii="Wingdings" w:hAnsi="Wingdings" w:hint="default"/>
        <w:sz w:val="20"/>
      </w:rPr>
    </w:lvl>
    <w:lvl w:ilvl="8" w:tplc="3AC28AA6">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82B81"/>
    <w:multiLevelType w:val="hybridMultilevel"/>
    <w:tmpl w:val="72046090"/>
    <w:lvl w:ilvl="0" w:tplc="F03492AA">
      <w:start w:val="1"/>
      <w:numFmt w:val="bullet"/>
      <w:lvlText w:val=""/>
      <w:lvlJc w:val="left"/>
      <w:pPr>
        <w:tabs>
          <w:tab w:val="num" w:pos="720"/>
        </w:tabs>
        <w:ind w:left="720" w:hanging="360"/>
      </w:pPr>
      <w:rPr>
        <w:rFonts w:ascii="Symbol" w:hAnsi="Symbol" w:hint="default"/>
        <w:sz w:val="20"/>
      </w:rPr>
    </w:lvl>
    <w:lvl w:ilvl="1" w:tplc="21621D70">
      <w:start w:val="1"/>
      <w:numFmt w:val="bullet"/>
      <w:lvlText w:val="o"/>
      <w:lvlJc w:val="left"/>
      <w:pPr>
        <w:tabs>
          <w:tab w:val="num" w:pos="1440"/>
        </w:tabs>
        <w:ind w:left="1440" w:hanging="360"/>
      </w:pPr>
      <w:rPr>
        <w:rFonts w:ascii="Courier New" w:hAnsi="Courier New" w:hint="default"/>
        <w:sz w:val="20"/>
      </w:rPr>
    </w:lvl>
    <w:lvl w:ilvl="2" w:tplc="91945C6A">
      <w:start w:val="1"/>
      <w:numFmt w:val="bullet"/>
      <w:lvlText w:val=""/>
      <w:lvlJc w:val="left"/>
      <w:pPr>
        <w:tabs>
          <w:tab w:val="num" w:pos="2160"/>
        </w:tabs>
        <w:ind w:left="2160" w:hanging="360"/>
      </w:pPr>
      <w:rPr>
        <w:rFonts w:ascii="Wingdings" w:hAnsi="Wingdings" w:hint="default"/>
        <w:sz w:val="20"/>
      </w:rPr>
    </w:lvl>
    <w:lvl w:ilvl="3" w:tplc="D0A6EBA4">
      <w:start w:val="1"/>
      <w:numFmt w:val="bullet"/>
      <w:lvlText w:val=""/>
      <w:lvlJc w:val="left"/>
      <w:pPr>
        <w:tabs>
          <w:tab w:val="num" w:pos="2880"/>
        </w:tabs>
        <w:ind w:left="2880" w:hanging="360"/>
      </w:pPr>
      <w:rPr>
        <w:rFonts w:ascii="Wingdings" w:hAnsi="Wingdings" w:hint="default"/>
        <w:sz w:val="20"/>
      </w:rPr>
    </w:lvl>
    <w:lvl w:ilvl="4" w:tplc="975E9894">
      <w:start w:val="1"/>
      <w:numFmt w:val="bullet"/>
      <w:lvlText w:val=""/>
      <w:lvlJc w:val="left"/>
      <w:pPr>
        <w:tabs>
          <w:tab w:val="num" w:pos="3600"/>
        </w:tabs>
        <w:ind w:left="3600" w:hanging="360"/>
      </w:pPr>
      <w:rPr>
        <w:rFonts w:ascii="Wingdings" w:hAnsi="Wingdings" w:hint="default"/>
        <w:sz w:val="20"/>
      </w:rPr>
    </w:lvl>
    <w:lvl w:ilvl="5" w:tplc="0832CD32">
      <w:start w:val="1"/>
      <w:numFmt w:val="bullet"/>
      <w:lvlText w:val=""/>
      <w:lvlJc w:val="left"/>
      <w:pPr>
        <w:tabs>
          <w:tab w:val="num" w:pos="4320"/>
        </w:tabs>
        <w:ind w:left="4320" w:hanging="360"/>
      </w:pPr>
      <w:rPr>
        <w:rFonts w:ascii="Wingdings" w:hAnsi="Wingdings" w:hint="default"/>
        <w:sz w:val="20"/>
      </w:rPr>
    </w:lvl>
    <w:lvl w:ilvl="6" w:tplc="8C16B042">
      <w:start w:val="1"/>
      <w:numFmt w:val="bullet"/>
      <w:lvlText w:val=""/>
      <w:lvlJc w:val="left"/>
      <w:pPr>
        <w:tabs>
          <w:tab w:val="num" w:pos="5040"/>
        </w:tabs>
        <w:ind w:left="5040" w:hanging="360"/>
      </w:pPr>
      <w:rPr>
        <w:rFonts w:ascii="Wingdings" w:hAnsi="Wingdings" w:hint="default"/>
        <w:sz w:val="20"/>
      </w:rPr>
    </w:lvl>
    <w:lvl w:ilvl="7" w:tplc="7BF27662">
      <w:start w:val="1"/>
      <w:numFmt w:val="bullet"/>
      <w:lvlText w:val=""/>
      <w:lvlJc w:val="left"/>
      <w:pPr>
        <w:tabs>
          <w:tab w:val="num" w:pos="5760"/>
        </w:tabs>
        <w:ind w:left="5760" w:hanging="360"/>
      </w:pPr>
      <w:rPr>
        <w:rFonts w:ascii="Wingdings" w:hAnsi="Wingdings" w:hint="default"/>
        <w:sz w:val="20"/>
      </w:rPr>
    </w:lvl>
    <w:lvl w:ilvl="8" w:tplc="2C786544">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E03DA"/>
    <w:multiLevelType w:val="hybridMultilevel"/>
    <w:tmpl w:val="6DC0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C6603A"/>
    <w:multiLevelType w:val="hybridMultilevel"/>
    <w:tmpl w:val="A1A4AB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D96842"/>
    <w:multiLevelType w:val="hybridMultilevel"/>
    <w:tmpl w:val="37B8F894"/>
    <w:lvl w:ilvl="0" w:tplc="DEAC30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1043C1"/>
    <w:multiLevelType w:val="hybridMultilevel"/>
    <w:tmpl w:val="1B7A6FC6"/>
    <w:lvl w:ilvl="0" w:tplc="86F84CF6">
      <w:start w:val="1"/>
      <w:numFmt w:val="bullet"/>
      <w:lvlText w:val=""/>
      <w:lvlJc w:val="left"/>
      <w:pPr>
        <w:ind w:left="720" w:hanging="360"/>
      </w:pPr>
      <w:rPr>
        <w:rFonts w:ascii="Symbol" w:hAnsi="Symbol" w:hint="default"/>
      </w:rPr>
    </w:lvl>
    <w:lvl w:ilvl="1" w:tplc="EFAC445C">
      <w:start w:val="1"/>
      <w:numFmt w:val="bullet"/>
      <w:lvlText w:val="o"/>
      <w:lvlJc w:val="left"/>
      <w:pPr>
        <w:ind w:left="1440" w:hanging="360"/>
      </w:pPr>
      <w:rPr>
        <w:rFonts w:ascii="Courier New" w:hAnsi="Courier New" w:cs="Courier New" w:hint="default"/>
      </w:rPr>
    </w:lvl>
    <w:lvl w:ilvl="2" w:tplc="D0C81EE0">
      <w:start w:val="1"/>
      <w:numFmt w:val="bullet"/>
      <w:lvlText w:val=""/>
      <w:lvlJc w:val="left"/>
      <w:pPr>
        <w:ind w:left="2160" w:hanging="360"/>
      </w:pPr>
      <w:rPr>
        <w:rFonts w:ascii="Wingdings" w:hAnsi="Wingdings" w:hint="default"/>
      </w:rPr>
    </w:lvl>
    <w:lvl w:ilvl="3" w:tplc="EE8AAEE8">
      <w:start w:val="1"/>
      <w:numFmt w:val="bullet"/>
      <w:lvlText w:val=""/>
      <w:lvlJc w:val="left"/>
      <w:pPr>
        <w:ind w:left="2880" w:hanging="360"/>
      </w:pPr>
      <w:rPr>
        <w:rFonts w:ascii="Symbol" w:hAnsi="Symbol" w:hint="default"/>
      </w:rPr>
    </w:lvl>
    <w:lvl w:ilvl="4" w:tplc="AC968186">
      <w:start w:val="1"/>
      <w:numFmt w:val="bullet"/>
      <w:lvlText w:val="o"/>
      <w:lvlJc w:val="left"/>
      <w:pPr>
        <w:ind w:left="3600" w:hanging="360"/>
      </w:pPr>
      <w:rPr>
        <w:rFonts w:ascii="Courier New" w:hAnsi="Courier New" w:cs="Courier New" w:hint="default"/>
      </w:rPr>
    </w:lvl>
    <w:lvl w:ilvl="5" w:tplc="8DB60D6C">
      <w:start w:val="1"/>
      <w:numFmt w:val="bullet"/>
      <w:lvlText w:val=""/>
      <w:lvlJc w:val="left"/>
      <w:pPr>
        <w:ind w:left="4320" w:hanging="360"/>
      </w:pPr>
      <w:rPr>
        <w:rFonts w:ascii="Wingdings" w:hAnsi="Wingdings" w:hint="default"/>
      </w:rPr>
    </w:lvl>
    <w:lvl w:ilvl="6" w:tplc="5D12DEDA">
      <w:start w:val="1"/>
      <w:numFmt w:val="bullet"/>
      <w:lvlText w:val=""/>
      <w:lvlJc w:val="left"/>
      <w:pPr>
        <w:ind w:left="5040" w:hanging="360"/>
      </w:pPr>
      <w:rPr>
        <w:rFonts w:ascii="Symbol" w:hAnsi="Symbol" w:hint="default"/>
      </w:rPr>
    </w:lvl>
    <w:lvl w:ilvl="7" w:tplc="157A5578">
      <w:start w:val="1"/>
      <w:numFmt w:val="bullet"/>
      <w:lvlText w:val="o"/>
      <w:lvlJc w:val="left"/>
      <w:pPr>
        <w:ind w:left="5760" w:hanging="360"/>
      </w:pPr>
      <w:rPr>
        <w:rFonts w:ascii="Courier New" w:hAnsi="Courier New" w:cs="Courier New" w:hint="default"/>
      </w:rPr>
    </w:lvl>
    <w:lvl w:ilvl="8" w:tplc="4CE205FE">
      <w:start w:val="1"/>
      <w:numFmt w:val="bullet"/>
      <w:lvlText w:val=""/>
      <w:lvlJc w:val="left"/>
      <w:pPr>
        <w:ind w:left="6480" w:hanging="360"/>
      </w:pPr>
      <w:rPr>
        <w:rFonts w:ascii="Wingdings" w:hAnsi="Wingdings" w:hint="default"/>
      </w:rPr>
    </w:lvl>
  </w:abstractNum>
  <w:abstractNum w:abstractNumId="8" w15:restartNumberingAfterBreak="0">
    <w:nsid w:val="59F25D3D"/>
    <w:multiLevelType w:val="hybridMultilevel"/>
    <w:tmpl w:val="4B94CC54"/>
    <w:lvl w:ilvl="0" w:tplc="6A8A9C8C">
      <w:start w:val="1"/>
      <w:numFmt w:val="bullet"/>
      <w:lvlText w:val=""/>
      <w:lvlJc w:val="left"/>
      <w:pPr>
        <w:tabs>
          <w:tab w:val="num" w:pos="720"/>
        </w:tabs>
        <w:ind w:left="720" w:hanging="360"/>
      </w:pPr>
      <w:rPr>
        <w:rFonts w:ascii="Symbol" w:hAnsi="Symbol" w:hint="default"/>
        <w:sz w:val="20"/>
      </w:rPr>
    </w:lvl>
    <w:lvl w:ilvl="1" w:tplc="3080E6F0">
      <w:start w:val="1"/>
      <w:numFmt w:val="bullet"/>
      <w:lvlText w:val="o"/>
      <w:lvlJc w:val="left"/>
      <w:pPr>
        <w:tabs>
          <w:tab w:val="num" w:pos="1440"/>
        </w:tabs>
        <w:ind w:left="1440" w:hanging="360"/>
      </w:pPr>
      <w:rPr>
        <w:rFonts w:ascii="Courier New" w:hAnsi="Courier New" w:hint="default"/>
        <w:sz w:val="20"/>
      </w:rPr>
    </w:lvl>
    <w:lvl w:ilvl="2" w:tplc="4BB26150">
      <w:start w:val="1"/>
      <w:numFmt w:val="bullet"/>
      <w:lvlText w:val=""/>
      <w:lvlJc w:val="left"/>
      <w:pPr>
        <w:tabs>
          <w:tab w:val="num" w:pos="2160"/>
        </w:tabs>
        <w:ind w:left="2160" w:hanging="360"/>
      </w:pPr>
      <w:rPr>
        <w:rFonts w:ascii="Wingdings" w:hAnsi="Wingdings" w:hint="default"/>
        <w:sz w:val="20"/>
      </w:rPr>
    </w:lvl>
    <w:lvl w:ilvl="3" w:tplc="8DCAEA38">
      <w:start w:val="1"/>
      <w:numFmt w:val="bullet"/>
      <w:lvlText w:val=""/>
      <w:lvlJc w:val="left"/>
      <w:pPr>
        <w:tabs>
          <w:tab w:val="num" w:pos="2880"/>
        </w:tabs>
        <w:ind w:left="2880" w:hanging="360"/>
      </w:pPr>
      <w:rPr>
        <w:rFonts w:ascii="Wingdings" w:hAnsi="Wingdings" w:hint="default"/>
        <w:sz w:val="20"/>
      </w:rPr>
    </w:lvl>
    <w:lvl w:ilvl="4" w:tplc="ED5C7080">
      <w:start w:val="1"/>
      <w:numFmt w:val="bullet"/>
      <w:lvlText w:val=""/>
      <w:lvlJc w:val="left"/>
      <w:pPr>
        <w:tabs>
          <w:tab w:val="num" w:pos="3600"/>
        </w:tabs>
        <w:ind w:left="3600" w:hanging="360"/>
      </w:pPr>
      <w:rPr>
        <w:rFonts w:ascii="Wingdings" w:hAnsi="Wingdings" w:hint="default"/>
        <w:sz w:val="20"/>
      </w:rPr>
    </w:lvl>
    <w:lvl w:ilvl="5" w:tplc="57BEA3D6">
      <w:start w:val="1"/>
      <w:numFmt w:val="bullet"/>
      <w:lvlText w:val=""/>
      <w:lvlJc w:val="left"/>
      <w:pPr>
        <w:tabs>
          <w:tab w:val="num" w:pos="4320"/>
        </w:tabs>
        <w:ind w:left="4320" w:hanging="360"/>
      </w:pPr>
      <w:rPr>
        <w:rFonts w:ascii="Wingdings" w:hAnsi="Wingdings" w:hint="default"/>
        <w:sz w:val="20"/>
      </w:rPr>
    </w:lvl>
    <w:lvl w:ilvl="6" w:tplc="E98C3492">
      <w:start w:val="1"/>
      <w:numFmt w:val="bullet"/>
      <w:lvlText w:val=""/>
      <w:lvlJc w:val="left"/>
      <w:pPr>
        <w:tabs>
          <w:tab w:val="num" w:pos="5040"/>
        </w:tabs>
        <w:ind w:left="5040" w:hanging="360"/>
      </w:pPr>
      <w:rPr>
        <w:rFonts w:ascii="Wingdings" w:hAnsi="Wingdings" w:hint="default"/>
        <w:sz w:val="20"/>
      </w:rPr>
    </w:lvl>
    <w:lvl w:ilvl="7" w:tplc="2872E032">
      <w:start w:val="1"/>
      <w:numFmt w:val="bullet"/>
      <w:lvlText w:val=""/>
      <w:lvlJc w:val="left"/>
      <w:pPr>
        <w:tabs>
          <w:tab w:val="num" w:pos="5760"/>
        </w:tabs>
        <w:ind w:left="5760" w:hanging="360"/>
      </w:pPr>
      <w:rPr>
        <w:rFonts w:ascii="Wingdings" w:hAnsi="Wingdings" w:hint="default"/>
        <w:sz w:val="20"/>
      </w:rPr>
    </w:lvl>
    <w:lvl w:ilvl="8" w:tplc="9CDE9030">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440B8E"/>
    <w:multiLevelType w:val="multilevel"/>
    <w:tmpl w:val="5F303E74"/>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9617AF9"/>
    <w:multiLevelType w:val="hybridMultilevel"/>
    <w:tmpl w:val="DF0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21476"/>
    <w:multiLevelType w:val="hybridMultilevel"/>
    <w:tmpl w:val="3F6C727A"/>
    <w:lvl w:ilvl="0" w:tplc="2F30AAA6">
      <w:start w:val="1"/>
      <w:numFmt w:val="decimal"/>
      <w:lvlText w:val="%1."/>
      <w:lvlJc w:val="left"/>
      <w:pPr>
        <w:tabs>
          <w:tab w:val="num" w:pos="720"/>
        </w:tabs>
        <w:ind w:left="720" w:hanging="360"/>
      </w:pPr>
      <w:rPr>
        <w:rFonts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5811063">
    <w:abstractNumId w:val="5"/>
  </w:num>
  <w:num w:numId="2" w16cid:durableId="270280036">
    <w:abstractNumId w:val="6"/>
  </w:num>
  <w:num w:numId="3" w16cid:durableId="709231974">
    <w:abstractNumId w:val="11"/>
  </w:num>
  <w:num w:numId="4" w16cid:durableId="1854609451">
    <w:abstractNumId w:val="9"/>
  </w:num>
  <w:num w:numId="5" w16cid:durableId="693575561">
    <w:abstractNumId w:val="4"/>
  </w:num>
  <w:num w:numId="6" w16cid:durableId="1041907369">
    <w:abstractNumId w:val="10"/>
  </w:num>
  <w:num w:numId="7" w16cid:durableId="1299727429">
    <w:abstractNumId w:val="1"/>
  </w:num>
  <w:num w:numId="8" w16cid:durableId="2022270546">
    <w:abstractNumId w:val="3"/>
  </w:num>
  <w:num w:numId="9" w16cid:durableId="1065372972">
    <w:abstractNumId w:val="8"/>
  </w:num>
  <w:num w:numId="10" w16cid:durableId="2131628478">
    <w:abstractNumId w:val="0"/>
  </w:num>
  <w:num w:numId="11" w16cid:durableId="588084593">
    <w:abstractNumId w:val="2"/>
  </w:num>
  <w:num w:numId="12" w16cid:durableId="9955713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ibraries" w:val="&lt;ENLibraries&gt;&lt;Libraries&gt;&lt;item&gt;Contraceptives Implantable-Converted.enl&lt;/item&gt;&lt;/Libraries&gt;&lt;/ENLibraries&gt;"/>
  </w:docVars>
  <w:rsids>
    <w:rsidRoot w:val="00B30BC3"/>
    <w:rsid w:val="0000123C"/>
    <w:rsid w:val="00005E6F"/>
    <w:rsid w:val="00006E2A"/>
    <w:rsid w:val="0001432C"/>
    <w:rsid w:val="000221BE"/>
    <w:rsid w:val="000230C3"/>
    <w:rsid w:val="00033695"/>
    <w:rsid w:val="000342A0"/>
    <w:rsid w:val="00035CCC"/>
    <w:rsid w:val="00043C1E"/>
    <w:rsid w:val="0005257A"/>
    <w:rsid w:val="00054361"/>
    <w:rsid w:val="00062025"/>
    <w:rsid w:val="000666AF"/>
    <w:rsid w:val="00070D2A"/>
    <w:rsid w:val="0007252D"/>
    <w:rsid w:val="000774B1"/>
    <w:rsid w:val="0008401B"/>
    <w:rsid w:val="00087F9B"/>
    <w:rsid w:val="00093EAB"/>
    <w:rsid w:val="000A4388"/>
    <w:rsid w:val="000A4609"/>
    <w:rsid w:val="000B2BC9"/>
    <w:rsid w:val="000B34D6"/>
    <w:rsid w:val="000C59ED"/>
    <w:rsid w:val="000D3E37"/>
    <w:rsid w:val="000D5360"/>
    <w:rsid w:val="000E6B48"/>
    <w:rsid w:val="000E7758"/>
    <w:rsid w:val="000F3098"/>
    <w:rsid w:val="0010013C"/>
    <w:rsid w:val="001006EB"/>
    <w:rsid w:val="00112B11"/>
    <w:rsid w:val="00117777"/>
    <w:rsid w:val="00127CD5"/>
    <w:rsid w:val="00130F14"/>
    <w:rsid w:val="001337FB"/>
    <w:rsid w:val="001551DF"/>
    <w:rsid w:val="0017004E"/>
    <w:rsid w:val="00170F20"/>
    <w:rsid w:val="00173279"/>
    <w:rsid w:val="00191F49"/>
    <w:rsid w:val="001D261C"/>
    <w:rsid w:val="001E7479"/>
    <w:rsid w:val="00203209"/>
    <w:rsid w:val="00212E22"/>
    <w:rsid w:val="0021591F"/>
    <w:rsid w:val="00217D65"/>
    <w:rsid w:val="0022632E"/>
    <w:rsid w:val="00240E76"/>
    <w:rsid w:val="00246A32"/>
    <w:rsid w:val="00270A96"/>
    <w:rsid w:val="00272487"/>
    <w:rsid w:val="0028526B"/>
    <w:rsid w:val="00285503"/>
    <w:rsid w:val="00286E82"/>
    <w:rsid w:val="00294CB0"/>
    <w:rsid w:val="002A2D9E"/>
    <w:rsid w:val="002A30D5"/>
    <w:rsid w:val="002A6D87"/>
    <w:rsid w:val="002C0D11"/>
    <w:rsid w:val="002D1A3E"/>
    <w:rsid w:val="002F4012"/>
    <w:rsid w:val="002F70B1"/>
    <w:rsid w:val="00302402"/>
    <w:rsid w:val="00311359"/>
    <w:rsid w:val="003155A1"/>
    <w:rsid w:val="00320521"/>
    <w:rsid w:val="00324666"/>
    <w:rsid w:val="00327436"/>
    <w:rsid w:val="00342717"/>
    <w:rsid w:val="003604FE"/>
    <w:rsid w:val="0037212B"/>
    <w:rsid w:val="0038573C"/>
    <w:rsid w:val="0038598C"/>
    <w:rsid w:val="0039041E"/>
    <w:rsid w:val="003924C0"/>
    <w:rsid w:val="003948EC"/>
    <w:rsid w:val="003A604B"/>
    <w:rsid w:val="003A6F39"/>
    <w:rsid w:val="003B4083"/>
    <w:rsid w:val="003D0D33"/>
    <w:rsid w:val="003D2E22"/>
    <w:rsid w:val="003D69BD"/>
    <w:rsid w:val="003E0385"/>
    <w:rsid w:val="003E4035"/>
    <w:rsid w:val="003F07A0"/>
    <w:rsid w:val="003F1A1F"/>
    <w:rsid w:val="00410570"/>
    <w:rsid w:val="00411796"/>
    <w:rsid w:val="00416615"/>
    <w:rsid w:val="00416C1A"/>
    <w:rsid w:val="0042633D"/>
    <w:rsid w:val="00431388"/>
    <w:rsid w:val="00434377"/>
    <w:rsid w:val="00441D51"/>
    <w:rsid w:val="00473BF1"/>
    <w:rsid w:val="004754C9"/>
    <w:rsid w:val="004B52C5"/>
    <w:rsid w:val="004C5313"/>
    <w:rsid w:val="004C5DB2"/>
    <w:rsid w:val="004E0368"/>
    <w:rsid w:val="004E2F6D"/>
    <w:rsid w:val="004E782D"/>
    <w:rsid w:val="004F40C3"/>
    <w:rsid w:val="005113A0"/>
    <w:rsid w:val="00511B77"/>
    <w:rsid w:val="00511DB2"/>
    <w:rsid w:val="00524455"/>
    <w:rsid w:val="00533E89"/>
    <w:rsid w:val="00553800"/>
    <w:rsid w:val="00556F09"/>
    <w:rsid w:val="00560B84"/>
    <w:rsid w:val="00565970"/>
    <w:rsid w:val="005804E2"/>
    <w:rsid w:val="005A6431"/>
    <w:rsid w:val="005A7123"/>
    <w:rsid w:val="005C768B"/>
    <w:rsid w:val="005D39A2"/>
    <w:rsid w:val="005E1ECB"/>
    <w:rsid w:val="005E3D67"/>
    <w:rsid w:val="005F29B9"/>
    <w:rsid w:val="00600B5C"/>
    <w:rsid w:val="0060400B"/>
    <w:rsid w:val="00611C5F"/>
    <w:rsid w:val="00616A5D"/>
    <w:rsid w:val="0062140C"/>
    <w:rsid w:val="00646CF0"/>
    <w:rsid w:val="006560BD"/>
    <w:rsid w:val="006567AC"/>
    <w:rsid w:val="0066131C"/>
    <w:rsid w:val="00661C2D"/>
    <w:rsid w:val="00662E52"/>
    <w:rsid w:val="00664525"/>
    <w:rsid w:val="00667BDF"/>
    <w:rsid w:val="00680193"/>
    <w:rsid w:val="006815FE"/>
    <w:rsid w:val="006879B9"/>
    <w:rsid w:val="006A1913"/>
    <w:rsid w:val="006C12B6"/>
    <w:rsid w:val="006C5368"/>
    <w:rsid w:val="006C58F2"/>
    <w:rsid w:val="006C6E88"/>
    <w:rsid w:val="006D0474"/>
    <w:rsid w:val="006D142F"/>
    <w:rsid w:val="006D4AC5"/>
    <w:rsid w:val="006E7713"/>
    <w:rsid w:val="006F1430"/>
    <w:rsid w:val="00700B12"/>
    <w:rsid w:val="00711171"/>
    <w:rsid w:val="00723455"/>
    <w:rsid w:val="007265D3"/>
    <w:rsid w:val="00740F67"/>
    <w:rsid w:val="00745C2A"/>
    <w:rsid w:val="00747506"/>
    <w:rsid w:val="00753E6B"/>
    <w:rsid w:val="00771D9D"/>
    <w:rsid w:val="00776A7C"/>
    <w:rsid w:val="00780A29"/>
    <w:rsid w:val="007900DA"/>
    <w:rsid w:val="00790D04"/>
    <w:rsid w:val="007A1BDB"/>
    <w:rsid w:val="007A2AB8"/>
    <w:rsid w:val="007A3BEE"/>
    <w:rsid w:val="007C30BC"/>
    <w:rsid w:val="007C48B1"/>
    <w:rsid w:val="007D53AD"/>
    <w:rsid w:val="007E39E1"/>
    <w:rsid w:val="007E5D6F"/>
    <w:rsid w:val="007F32DA"/>
    <w:rsid w:val="007F3E8B"/>
    <w:rsid w:val="00803327"/>
    <w:rsid w:val="0081509D"/>
    <w:rsid w:val="00827FC5"/>
    <w:rsid w:val="00831278"/>
    <w:rsid w:val="008312D2"/>
    <w:rsid w:val="00852799"/>
    <w:rsid w:val="0086161C"/>
    <w:rsid w:val="00872BF6"/>
    <w:rsid w:val="0088598F"/>
    <w:rsid w:val="00887016"/>
    <w:rsid w:val="008907AD"/>
    <w:rsid w:val="00895D51"/>
    <w:rsid w:val="008A08C0"/>
    <w:rsid w:val="008A4036"/>
    <w:rsid w:val="008A52A5"/>
    <w:rsid w:val="008B697C"/>
    <w:rsid w:val="008B7AD5"/>
    <w:rsid w:val="008C361E"/>
    <w:rsid w:val="008D4032"/>
    <w:rsid w:val="008D7A5E"/>
    <w:rsid w:val="008E3EA8"/>
    <w:rsid w:val="008F083D"/>
    <w:rsid w:val="008F1A61"/>
    <w:rsid w:val="008F763C"/>
    <w:rsid w:val="00900663"/>
    <w:rsid w:val="00901244"/>
    <w:rsid w:val="0091401F"/>
    <w:rsid w:val="009147B3"/>
    <w:rsid w:val="00917033"/>
    <w:rsid w:val="00927DE6"/>
    <w:rsid w:val="009345D5"/>
    <w:rsid w:val="009345FC"/>
    <w:rsid w:val="00937F3D"/>
    <w:rsid w:val="00946800"/>
    <w:rsid w:val="00953EC1"/>
    <w:rsid w:val="009563F4"/>
    <w:rsid w:val="00956C4D"/>
    <w:rsid w:val="009828D3"/>
    <w:rsid w:val="00986CF7"/>
    <w:rsid w:val="00992CB9"/>
    <w:rsid w:val="009A1F5A"/>
    <w:rsid w:val="009A3534"/>
    <w:rsid w:val="009A4057"/>
    <w:rsid w:val="009B1D49"/>
    <w:rsid w:val="009C4494"/>
    <w:rsid w:val="009D10A7"/>
    <w:rsid w:val="009D3AD0"/>
    <w:rsid w:val="00A06800"/>
    <w:rsid w:val="00A103CE"/>
    <w:rsid w:val="00A10913"/>
    <w:rsid w:val="00A20FFB"/>
    <w:rsid w:val="00A3756A"/>
    <w:rsid w:val="00A445D7"/>
    <w:rsid w:val="00A526C7"/>
    <w:rsid w:val="00A52AC2"/>
    <w:rsid w:val="00A57873"/>
    <w:rsid w:val="00A6170F"/>
    <w:rsid w:val="00A63CD7"/>
    <w:rsid w:val="00A70251"/>
    <w:rsid w:val="00A800A0"/>
    <w:rsid w:val="00A822CB"/>
    <w:rsid w:val="00A93EFE"/>
    <w:rsid w:val="00A97974"/>
    <w:rsid w:val="00AB389E"/>
    <w:rsid w:val="00AB47E4"/>
    <w:rsid w:val="00AC1F93"/>
    <w:rsid w:val="00AC40EE"/>
    <w:rsid w:val="00AC5480"/>
    <w:rsid w:val="00AD3B51"/>
    <w:rsid w:val="00AD76B0"/>
    <w:rsid w:val="00AE5062"/>
    <w:rsid w:val="00B22228"/>
    <w:rsid w:val="00B26A6E"/>
    <w:rsid w:val="00B30BC3"/>
    <w:rsid w:val="00B53AE8"/>
    <w:rsid w:val="00B64D3E"/>
    <w:rsid w:val="00B7041C"/>
    <w:rsid w:val="00B718A4"/>
    <w:rsid w:val="00B7570E"/>
    <w:rsid w:val="00B75FF3"/>
    <w:rsid w:val="00B82724"/>
    <w:rsid w:val="00B8458C"/>
    <w:rsid w:val="00B86600"/>
    <w:rsid w:val="00B86FEB"/>
    <w:rsid w:val="00B915E4"/>
    <w:rsid w:val="00B96017"/>
    <w:rsid w:val="00BB027B"/>
    <w:rsid w:val="00BC3DA8"/>
    <w:rsid w:val="00BD1191"/>
    <w:rsid w:val="00BD1B4C"/>
    <w:rsid w:val="00BD6666"/>
    <w:rsid w:val="00C000C3"/>
    <w:rsid w:val="00C05FC8"/>
    <w:rsid w:val="00C27B5D"/>
    <w:rsid w:val="00C43B3D"/>
    <w:rsid w:val="00C548FC"/>
    <w:rsid w:val="00C63736"/>
    <w:rsid w:val="00C701F9"/>
    <w:rsid w:val="00C82122"/>
    <w:rsid w:val="00C94612"/>
    <w:rsid w:val="00CA4DAE"/>
    <w:rsid w:val="00CA64DD"/>
    <w:rsid w:val="00CA661A"/>
    <w:rsid w:val="00CB0023"/>
    <w:rsid w:val="00CC1ADF"/>
    <w:rsid w:val="00CD758F"/>
    <w:rsid w:val="00CE77D8"/>
    <w:rsid w:val="00CE79D7"/>
    <w:rsid w:val="00CE7DDC"/>
    <w:rsid w:val="00D00B4B"/>
    <w:rsid w:val="00D10823"/>
    <w:rsid w:val="00D20F53"/>
    <w:rsid w:val="00D50641"/>
    <w:rsid w:val="00D51863"/>
    <w:rsid w:val="00D52304"/>
    <w:rsid w:val="00D578A6"/>
    <w:rsid w:val="00D610F1"/>
    <w:rsid w:val="00D700C3"/>
    <w:rsid w:val="00D7204D"/>
    <w:rsid w:val="00D81B3E"/>
    <w:rsid w:val="00D82CEA"/>
    <w:rsid w:val="00D835C3"/>
    <w:rsid w:val="00D941FF"/>
    <w:rsid w:val="00D94F22"/>
    <w:rsid w:val="00DB0A0D"/>
    <w:rsid w:val="00DB423B"/>
    <w:rsid w:val="00DC5B87"/>
    <w:rsid w:val="00DE5F42"/>
    <w:rsid w:val="00DF2264"/>
    <w:rsid w:val="00DF4C7F"/>
    <w:rsid w:val="00DF6A1F"/>
    <w:rsid w:val="00E021BA"/>
    <w:rsid w:val="00E031E1"/>
    <w:rsid w:val="00E1216B"/>
    <w:rsid w:val="00E12D84"/>
    <w:rsid w:val="00E1328D"/>
    <w:rsid w:val="00E14790"/>
    <w:rsid w:val="00E225F8"/>
    <w:rsid w:val="00E45ED2"/>
    <w:rsid w:val="00E745A8"/>
    <w:rsid w:val="00E75F12"/>
    <w:rsid w:val="00E96D45"/>
    <w:rsid w:val="00E96FCE"/>
    <w:rsid w:val="00EC0D75"/>
    <w:rsid w:val="00ED4D96"/>
    <w:rsid w:val="00EE0017"/>
    <w:rsid w:val="00EE2FBA"/>
    <w:rsid w:val="00EF3641"/>
    <w:rsid w:val="00F03012"/>
    <w:rsid w:val="00F046E9"/>
    <w:rsid w:val="00F05A9C"/>
    <w:rsid w:val="00F05E46"/>
    <w:rsid w:val="00F16121"/>
    <w:rsid w:val="00F210A1"/>
    <w:rsid w:val="00F24210"/>
    <w:rsid w:val="00F41860"/>
    <w:rsid w:val="00F424C5"/>
    <w:rsid w:val="00F56A5E"/>
    <w:rsid w:val="00F67733"/>
    <w:rsid w:val="00F82795"/>
    <w:rsid w:val="00F90EF4"/>
    <w:rsid w:val="00F91124"/>
    <w:rsid w:val="00F9503E"/>
    <w:rsid w:val="00FA2EA1"/>
    <w:rsid w:val="00FB5A89"/>
    <w:rsid w:val="00FC05F2"/>
    <w:rsid w:val="00FC22D4"/>
    <w:rsid w:val="00FC7299"/>
    <w:rsid w:val="00FC73FD"/>
    <w:rsid w:val="00FD43A2"/>
    <w:rsid w:val="00FD4807"/>
    <w:rsid w:val="00FF2660"/>
    <w:rsid w:val="00FF52F3"/>
    <w:rsid w:val="00FF6E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5FFCA"/>
  <w15:chartTrackingRefBased/>
  <w15:docId w15:val="{9CEDA437-AE40-4573-B884-AF953DA6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00B"/>
    <w:pPr>
      <w:spacing w:line="480" w:lineRule="auto"/>
    </w:pPr>
    <w:rPr>
      <w:rFonts w:ascii="Arial" w:hAnsi="Arial"/>
      <w:szCs w:val="24"/>
    </w:rPr>
  </w:style>
  <w:style w:type="paragraph" w:styleId="Heading1">
    <w:name w:val="heading 1"/>
    <w:basedOn w:val="Normal"/>
    <w:next w:val="Normal"/>
    <w:qFormat/>
    <w:rsid w:val="0060400B"/>
    <w:pPr>
      <w:keepNext/>
      <w:spacing w:before="240" w:after="60"/>
      <w:outlineLvl w:val="0"/>
    </w:pPr>
    <w:rPr>
      <w:rFonts w:cs="Arial"/>
      <w:b/>
      <w:bCs/>
      <w:kern w:val="32"/>
      <w:sz w:val="32"/>
      <w:szCs w:val="32"/>
    </w:rPr>
  </w:style>
  <w:style w:type="paragraph" w:styleId="Heading2">
    <w:name w:val="heading 2"/>
    <w:basedOn w:val="Normal"/>
    <w:next w:val="Normal"/>
    <w:qFormat/>
    <w:rsid w:val="0060400B"/>
    <w:pPr>
      <w:keepNext/>
      <w:spacing w:before="240" w:after="60"/>
      <w:outlineLvl w:val="1"/>
    </w:pPr>
    <w:rPr>
      <w:rFonts w:cs="Arial"/>
      <w:b/>
      <w:bCs/>
      <w:i/>
      <w:iCs/>
      <w:sz w:val="28"/>
      <w:szCs w:val="28"/>
    </w:rPr>
  </w:style>
  <w:style w:type="paragraph" w:styleId="Heading3">
    <w:name w:val="heading 3"/>
    <w:basedOn w:val="Normal"/>
    <w:next w:val="Normal"/>
    <w:qFormat/>
    <w:rsid w:val="0060400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2795"/>
    <w:pPr>
      <w:tabs>
        <w:tab w:val="center" w:pos="4320"/>
        <w:tab w:val="right" w:pos="8640"/>
      </w:tabs>
    </w:pPr>
  </w:style>
  <w:style w:type="character" w:styleId="PageNumber">
    <w:name w:val="page number"/>
    <w:basedOn w:val="DefaultParagraphFont"/>
    <w:rsid w:val="00F82795"/>
  </w:style>
  <w:style w:type="character" w:styleId="Emphasis">
    <w:name w:val="Emphasis"/>
    <w:qFormat/>
    <w:rsid w:val="00FF6EA8"/>
    <w:rPr>
      <w:b/>
      <w:bCs/>
      <w:i w:val="0"/>
      <w:iCs w:val="0"/>
    </w:rPr>
  </w:style>
  <w:style w:type="character" w:styleId="Hyperlink">
    <w:name w:val="Hyperlink"/>
    <w:rsid w:val="00887016"/>
    <w:rPr>
      <w:color w:val="0000FF"/>
      <w:u w:val="single"/>
    </w:rPr>
  </w:style>
  <w:style w:type="character" w:styleId="CommentReference">
    <w:name w:val="annotation reference"/>
    <w:semiHidden/>
    <w:rsid w:val="00D00B4B"/>
    <w:rPr>
      <w:sz w:val="16"/>
      <w:szCs w:val="16"/>
    </w:rPr>
  </w:style>
  <w:style w:type="paragraph" w:styleId="CommentText">
    <w:name w:val="annotation text"/>
    <w:basedOn w:val="Normal"/>
    <w:semiHidden/>
    <w:rsid w:val="00D00B4B"/>
    <w:rPr>
      <w:szCs w:val="20"/>
    </w:rPr>
  </w:style>
  <w:style w:type="paragraph" w:styleId="CommentSubject">
    <w:name w:val="annotation subject"/>
    <w:basedOn w:val="CommentText"/>
    <w:next w:val="CommentText"/>
    <w:semiHidden/>
    <w:rsid w:val="00D00B4B"/>
    <w:rPr>
      <w:b/>
      <w:bCs/>
    </w:rPr>
  </w:style>
  <w:style w:type="paragraph" w:styleId="BalloonText">
    <w:name w:val="Balloon Text"/>
    <w:basedOn w:val="Normal"/>
    <w:semiHidden/>
    <w:rsid w:val="00D00B4B"/>
    <w:rPr>
      <w:rFonts w:ascii="Tahoma" w:hAnsi="Tahoma" w:cs="Tahoma"/>
      <w:sz w:val="16"/>
      <w:szCs w:val="16"/>
    </w:rPr>
  </w:style>
  <w:style w:type="character" w:styleId="LineNumber">
    <w:name w:val="line number"/>
    <w:rsid w:val="00C94612"/>
  </w:style>
  <w:style w:type="paragraph" w:styleId="Header">
    <w:name w:val="header"/>
    <w:basedOn w:val="Normal"/>
    <w:link w:val="HeaderChar"/>
    <w:rsid w:val="00740F67"/>
    <w:pPr>
      <w:tabs>
        <w:tab w:val="center" w:pos="4680"/>
        <w:tab w:val="right" w:pos="9360"/>
      </w:tabs>
    </w:pPr>
  </w:style>
  <w:style w:type="character" w:customStyle="1" w:styleId="HeaderChar">
    <w:name w:val="Header Char"/>
    <w:link w:val="Header"/>
    <w:rsid w:val="00740F67"/>
    <w:rPr>
      <w:rFonts w:ascii="Arial" w:hAnsi="Arial"/>
      <w:szCs w:val="24"/>
      <w:lang w:val="en-US" w:eastAsia="en-US"/>
    </w:rPr>
  </w:style>
  <w:style w:type="paragraph" w:styleId="Revision">
    <w:name w:val="Revision"/>
    <w:hidden/>
    <w:uiPriority w:val="99"/>
    <w:semiHidden/>
    <w:rsid w:val="00A526C7"/>
    <w:rPr>
      <w:rFonts w:ascii="Arial" w:hAnsi="Arial"/>
      <w:szCs w:val="24"/>
    </w:rPr>
  </w:style>
  <w:style w:type="character" w:styleId="FollowedHyperlink">
    <w:name w:val="FollowedHyperlink"/>
    <w:basedOn w:val="DefaultParagraphFont"/>
    <w:rsid w:val="00441D51"/>
    <w:rPr>
      <w:color w:val="954F72" w:themeColor="followedHyperlink"/>
      <w:u w:val="single"/>
    </w:rPr>
  </w:style>
  <w:style w:type="character" w:styleId="UnresolvedMention">
    <w:name w:val="Unresolved Mention"/>
    <w:basedOn w:val="DefaultParagraphFont"/>
    <w:uiPriority w:val="99"/>
    <w:semiHidden/>
    <w:unhideWhenUsed/>
    <w:rsid w:val="00441D51"/>
    <w:rPr>
      <w:color w:val="605E5C"/>
      <w:shd w:val="clear" w:color="auto" w:fill="E1DFDD"/>
    </w:rPr>
  </w:style>
  <w:style w:type="character" w:customStyle="1" w:styleId="cf01">
    <w:name w:val="cf01"/>
    <w:basedOn w:val="DefaultParagraphFont"/>
    <w:rsid w:val="00872BF6"/>
    <w:rPr>
      <w:rFonts w:ascii="Segoe UI" w:hAnsi="Segoe UI" w:cs="Segoe UI" w:hint="default"/>
      <w:sz w:val="18"/>
      <w:szCs w:val="18"/>
    </w:rPr>
  </w:style>
  <w:style w:type="paragraph" w:styleId="ListParagraph">
    <w:name w:val="List Paragraph"/>
    <w:basedOn w:val="Normal"/>
    <w:uiPriority w:val="34"/>
    <w:qFormat/>
    <w:rsid w:val="00B718A4"/>
    <w:pPr>
      <w:spacing w:after="160" w:line="259" w:lineRule="auto"/>
      <w:ind w:left="720"/>
      <w:contextualSpacing/>
    </w:pPr>
    <w:rPr>
      <w:rFonts w:asciiTheme="minorHAnsi" w:eastAsiaTheme="minorHAnsi" w:hAnsiTheme="minorHAnsi" w:cstheme="minorBidi"/>
      <w:sz w:val="22"/>
      <w:szCs w:val="22"/>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adianveterinarians.net/journals-and-classified-ads/the-canadian-veterinary-journal/instructions-for-authors/" TargetMode="External"/><Relationship Id="rId13" Type="http://schemas.openxmlformats.org/officeDocument/2006/relationships/hyperlink" Target="http://apvc.ca/notes/" TargetMode="External"/><Relationship Id="rId18" Type="http://schemas.openxmlformats.org/officeDocument/2006/relationships/hyperlink" Target="https://www.doaj.org/"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canadianveterinarians.net/journals-and-classified-ads/the-canadian-veterinary-journal/instructions-for-authors/" TargetMode="External"/><Relationship Id="rId7" Type="http://schemas.openxmlformats.org/officeDocument/2006/relationships/endnotes" Target="endnotes.xml"/><Relationship Id="rId12" Type="http://schemas.openxmlformats.org/officeDocument/2006/relationships/hyperlink" Target="https://atrium.lib.uoguelph.ca/items/dd812b4c-3805-4f5c-9604-593e588b6e79" TargetMode="External"/><Relationship Id="rId17" Type="http://schemas.openxmlformats.org/officeDocument/2006/relationships/hyperlink" Target="https://www.canadianveterinarians.ne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anadianveterinarians.net/policy-and-outreach/position-statements/statements/telemedicine/" TargetMode="External"/><Relationship Id="rId20" Type="http://schemas.openxmlformats.org/officeDocument/2006/relationships/hyperlink" Target="https://canadianveterinarians.net/journals-and-classified-ads/the-canadian-veterinary-journal/instructions-for-autho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adianveterinarians.net/journals-and-classified-ads/the-canadian-veterinary-journal/instructions-for-author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ris.who.int/bitstream/handle/10665/43485/9789241594301_eng.pdf?isAllowed=y&amp;sequence=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canadianveterinarians.net/journals-and-classified-ads/the-canadian-veterinary-journal/instructions-for-authors/" TargetMode="External"/><Relationship Id="rId19" Type="http://schemas.openxmlformats.org/officeDocument/2006/relationships/hyperlink" Target="https://linguistics.ucla.edu/people/hayes/otsoft/" TargetMode="External"/><Relationship Id="rId4" Type="http://schemas.openxmlformats.org/officeDocument/2006/relationships/settings" Target="settings.xml"/><Relationship Id="rId9" Type="http://schemas.openxmlformats.org/officeDocument/2006/relationships/hyperlink" Target="mailto:author@univ.org" TargetMode="External"/><Relationship Id="rId14" Type="http://schemas.openxmlformats.org/officeDocument/2006/relationships/hyperlink" Target="https://www.hilltimes.com/story/2021/08/03/canadian-fisheries-access-and-benefits-at-risk-of-slipping-away/269346/"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B7220-63F0-4FF4-A9E7-0E7909B2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Manuscript template</vt:lpstr>
    </vt:vector>
  </TitlesOfParts>
  <Company>Dove Medical Press</Company>
  <LinksUpToDate>false</LinksUpToDate>
  <CharactersWithSpaces>10750</CharactersWithSpaces>
  <SharedDoc>false</SharedDoc>
  <HLinks>
    <vt:vector size="36" baseType="variant">
      <vt:variant>
        <vt:i4>1048578</vt:i4>
      </vt:variant>
      <vt:variant>
        <vt:i4>15</vt:i4>
      </vt:variant>
      <vt:variant>
        <vt:i4>0</vt:i4>
      </vt:variant>
      <vt:variant>
        <vt:i4>5</vt:i4>
      </vt:variant>
      <vt:variant>
        <vt:lpwstr>https://www.dovepress.com/author_guidelines.php?content_id=3511</vt:lpwstr>
      </vt:variant>
      <vt:variant>
        <vt:lpwstr/>
      </vt:variant>
      <vt:variant>
        <vt:i4>6881324</vt:i4>
      </vt:variant>
      <vt:variant>
        <vt:i4>12</vt:i4>
      </vt:variant>
      <vt:variant>
        <vt:i4>0</vt:i4>
      </vt:variant>
      <vt:variant>
        <vt:i4>5</vt:i4>
      </vt:variant>
      <vt:variant>
        <vt:lpwstr>http://www.ncbi.nlm.nih.gov/sites/entrez?Db=pubmed&amp;Cmd=Search&amp;Term=%22Efficacy%20of%20Vasopressin%20Antagonism%20in%20Heart%20Failure%20Outcome%20Study%20With%20Tolvaptan%20(EVEREST)%20Investigators%22%5BCorporate%20Author%5D&amp;itool=EntrezSystem2.PEntrez.Pubmed.Pubmed_ResultsPanel.Pubmed_DiscoveryPanel.Pubmed_RVAbstractPlus</vt:lpwstr>
      </vt:variant>
      <vt:variant>
        <vt:lpwstr/>
      </vt:variant>
      <vt:variant>
        <vt:i4>5177376</vt:i4>
      </vt:variant>
      <vt:variant>
        <vt:i4>9</vt:i4>
      </vt:variant>
      <vt:variant>
        <vt:i4>0</vt:i4>
      </vt:variant>
      <vt:variant>
        <vt:i4>5</vt:i4>
      </vt:variant>
      <vt:variant>
        <vt:lpwstr>http://www.ncbi.nlm.nih.gov/sites/entrez?Db=pubmed&amp;Cmd=Search&amp;Term=%22Burnett%20JC%20Jr%22%5BAuthor%5D&amp;itool=EntrezSystem2.PEntrez.Pubmed.Pubmed_ResultsPanel.Pubmed_DiscoveryPanel.Pubmed_RVAbstractPlus</vt:lpwstr>
      </vt:variant>
      <vt:variant>
        <vt:lpwstr/>
      </vt:variant>
      <vt:variant>
        <vt:i4>6488138</vt:i4>
      </vt:variant>
      <vt:variant>
        <vt:i4>6</vt:i4>
      </vt:variant>
      <vt:variant>
        <vt:i4>0</vt:i4>
      </vt:variant>
      <vt:variant>
        <vt:i4>5</vt:i4>
      </vt:variant>
      <vt:variant>
        <vt:lpwstr>http://www.ncbi.nlm.nih.gov/sites/entrez?Db=pubmed&amp;Cmd=Search&amp;Term=%22Konstam%20MA%22%5BAuthor%5D&amp;itool=EntrezSystem2.PEntrez.Pubmed.Pubmed_ResultsPanel.Pubmed_DiscoveryPanel.Pubmed_RVAbstractPlus</vt:lpwstr>
      </vt:variant>
      <vt:variant>
        <vt:lpwstr/>
      </vt:variant>
      <vt:variant>
        <vt:i4>7733341</vt:i4>
      </vt:variant>
      <vt:variant>
        <vt:i4>3</vt:i4>
      </vt:variant>
      <vt:variant>
        <vt:i4>0</vt:i4>
      </vt:variant>
      <vt:variant>
        <vt:i4>5</vt:i4>
      </vt:variant>
      <vt:variant>
        <vt:lpwstr>http://www.ncbi.nlm.nih.gov/sites/entrez?Db=pubmed&amp;Cmd=Search&amp;Term=%22Gheorghiade%20M%22%5BAuthor%5D&amp;itool=EntrezSystem2.PEntrez.Pubmed.Pubmed_ResultsPanel.Pubmed_DiscoveryPanel.Pubmed_RVAbstractPlus</vt:lpwstr>
      </vt:variant>
      <vt:variant>
        <vt:lpwstr/>
      </vt:variant>
      <vt:variant>
        <vt:i4>4849753</vt:i4>
      </vt:variant>
      <vt:variant>
        <vt:i4>0</vt:i4>
      </vt:variant>
      <vt:variant>
        <vt:i4>0</vt:i4>
      </vt:variant>
      <vt:variant>
        <vt:i4>5</vt:i4>
      </vt:variant>
      <vt:variant>
        <vt:lpwstr>http://www.dovepress.com/author_guidelines.php?folder_id=208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template</dc:title>
  <dc:subject/>
  <dc:creator>Angela Jones</dc:creator>
  <cp:keywords/>
  <cp:lastModifiedBy>Paul Onofrio</cp:lastModifiedBy>
  <cp:revision>24</cp:revision>
  <cp:lastPrinted>2009-01-07T21:57:00Z</cp:lastPrinted>
  <dcterms:created xsi:type="dcterms:W3CDTF">2025-06-12T18:29:00Z</dcterms:created>
  <dcterms:modified xsi:type="dcterms:W3CDTF">2025-07-24T13:03:00Z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2022-06-22T01:38:32Z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0936c748-9820-4e4e-a7fa-9383c967e889</vt:lpwstr>
  </property>
  <property fmtid="{D5CDD505-2E9C-101B-9397-08002B2CF9AE}" pid="8" name="MSIP_Label_2bbab825-a111-45e4-86a1-18cee0005896_ContentBits">
    <vt:lpwstr>2</vt:lpwstr>
  </property>
</Properties>
</file>